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418D" w14:textId="0669B9BC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 xml:space="preserve">This session often works best with a facilitator and a team approach. Facilitators do not necessarily need to be ‘experts’ in evidence-based practices. Instead, the facilitator is someone </w:t>
      </w:r>
      <w:r w:rsidR="002114A2" w:rsidRPr="00406031">
        <w:rPr>
          <w:rFonts w:ascii="Avenir LT Std 45 Book" w:hAnsi="Avenir LT Std 45 Book"/>
          <w:sz w:val="26"/>
          <w:szCs w:val="26"/>
        </w:rPr>
        <w:t>who</w:t>
      </w:r>
      <w:r w:rsidRPr="00406031">
        <w:rPr>
          <w:rFonts w:ascii="Avenir LT Std 45 Book" w:hAnsi="Avenir LT Std 45 Book"/>
          <w:sz w:val="26"/>
          <w:szCs w:val="26"/>
        </w:rPr>
        <w:t xml:space="preserve"> is able to help a team focus on and work through the steps included in this session. </w:t>
      </w:r>
    </w:p>
    <w:p w14:paraId="6FF48850" w14:textId="77777777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</w:p>
    <w:p w14:paraId="4FCE0577" w14:textId="31B32EFF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 xml:space="preserve">This session introduces a planning form that was developed to guide participants through the process of using evidence-based practices to teach skills to students. </w:t>
      </w:r>
      <w:r w:rsidR="00024E09" w:rsidRPr="00406031">
        <w:rPr>
          <w:rFonts w:ascii="Avenir LT Std 45 Book" w:hAnsi="Avenir LT Std 45 Book"/>
          <w:sz w:val="26"/>
          <w:szCs w:val="26"/>
        </w:rPr>
        <w:t xml:space="preserve">We know what you must be thinking – </w:t>
      </w:r>
      <w:r w:rsidR="00024E09" w:rsidRPr="00406031">
        <w:rPr>
          <w:rFonts w:ascii="Avenir LT Std 45 Book" w:hAnsi="Avenir LT Std 45 Book"/>
          <w:i/>
          <w:sz w:val="26"/>
          <w:szCs w:val="26"/>
        </w:rPr>
        <w:t xml:space="preserve">Another form?! </w:t>
      </w:r>
      <w:r w:rsidR="00024E09" w:rsidRPr="00406031">
        <w:rPr>
          <w:rFonts w:ascii="Avenir LT Std 45 Book" w:hAnsi="Avenir LT Std 45 Book"/>
          <w:sz w:val="26"/>
          <w:szCs w:val="26"/>
        </w:rPr>
        <w:t>T</w:t>
      </w:r>
      <w:r w:rsidRPr="00406031">
        <w:rPr>
          <w:rFonts w:ascii="Avenir LT Std 45 Book" w:hAnsi="Avenir LT Std 45 Book"/>
          <w:sz w:val="26"/>
          <w:szCs w:val="26"/>
        </w:rPr>
        <w:t xml:space="preserve">he </w:t>
      </w:r>
      <w:r w:rsidRPr="00406031">
        <w:rPr>
          <w:rFonts w:ascii="Avenir LT Std 45 Book" w:hAnsi="Avenir LT Std 45 Book"/>
          <w:i/>
          <w:sz w:val="26"/>
          <w:szCs w:val="26"/>
        </w:rPr>
        <w:t>last</w:t>
      </w:r>
      <w:r w:rsidRPr="00406031">
        <w:rPr>
          <w:rFonts w:ascii="Avenir LT Std 45 Book" w:hAnsi="Avenir LT Std 45 Book"/>
          <w:sz w:val="26"/>
          <w:szCs w:val="26"/>
        </w:rPr>
        <w:t xml:space="preserve"> thing most educators, job developers, job coaches and others </w:t>
      </w:r>
      <w:r w:rsidR="00024E09" w:rsidRPr="00406031">
        <w:rPr>
          <w:rFonts w:ascii="Avenir LT Std 45 Book" w:hAnsi="Avenir LT Std 45 Book"/>
          <w:sz w:val="26"/>
          <w:szCs w:val="26"/>
        </w:rPr>
        <w:t>want</w:t>
      </w:r>
      <w:r w:rsidRPr="00406031">
        <w:rPr>
          <w:rFonts w:ascii="Avenir LT Std 45 Book" w:hAnsi="Avenir LT Std 45 Book"/>
          <w:sz w:val="26"/>
          <w:szCs w:val="26"/>
        </w:rPr>
        <w:t xml:space="preserve"> to do is fill out another form! However, this </w:t>
      </w:r>
      <w:r w:rsidR="00024E09" w:rsidRPr="00406031">
        <w:rPr>
          <w:rFonts w:ascii="Avenir LT Std 45 Book" w:hAnsi="Avenir LT Std 45 Book"/>
          <w:sz w:val="26"/>
          <w:szCs w:val="26"/>
        </w:rPr>
        <w:t xml:space="preserve">particular </w:t>
      </w:r>
      <w:r w:rsidRPr="00406031">
        <w:rPr>
          <w:rFonts w:ascii="Avenir LT Std 45 Book" w:hAnsi="Avenir LT Std 45 Book"/>
          <w:sz w:val="26"/>
          <w:szCs w:val="26"/>
        </w:rPr>
        <w:t xml:space="preserve">form is intended to help </w:t>
      </w:r>
      <w:r w:rsidR="00024E09" w:rsidRPr="00406031">
        <w:rPr>
          <w:rFonts w:ascii="Avenir LT Std 45 Book" w:hAnsi="Avenir LT Std 45 Book"/>
          <w:sz w:val="26"/>
          <w:szCs w:val="26"/>
        </w:rPr>
        <w:t xml:space="preserve">your team </w:t>
      </w:r>
      <w:r w:rsidRPr="00406031">
        <w:rPr>
          <w:rFonts w:ascii="Avenir LT Std 45 Book" w:hAnsi="Avenir LT Std 45 Book"/>
          <w:sz w:val="26"/>
          <w:szCs w:val="26"/>
        </w:rPr>
        <w:t xml:space="preserve">learn this </w:t>
      </w:r>
      <w:r w:rsidR="00024E09" w:rsidRPr="00406031">
        <w:rPr>
          <w:rFonts w:ascii="Avenir LT Std 45 Book" w:hAnsi="Avenir LT Std 45 Book"/>
          <w:sz w:val="26"/>
          <w:szCs w:val="26"/>
        </w:rPr>
        <w:t>particular process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 – again using evidence-based practices to teach skills to students</w:t>
      </w:r>
      <w:r w:rsidR="00024E09" w:rsidRPr="00406031">
        <w:rPr>
          <w:rFonts w:ascii="Avenir LT Std 45 Book" w:hAnsi="Avenir LT Std 45 Book"/>
          <w:sz w:val="26"/>
          <w:szCs w:val="26"/>
        </w:rPr>
        <w:t>. After your</w:t>
      </w:r>
      <w:r w:rsidRPr="00406031">
        <w:rPr>
          <w:rFonts w:ascii="Avenir LT Std 45 Book" w:hAnsi="Avenir LT Std 45 Book"/>
          <w:sz w:val="26"/>
          <w:szCs w:val="26"/>
        </w:rPr>
        <w:t xml:space="preserve"> te</w:t>
      </w:r>
      <w:bookmarkStart w:id="0" w:name="_GoBack"/>
      <w:bookmarkEnd w:id="0"/>
      <w:r w:rsidRPr="00406031">
        <w:rPr>
          <w:rFonts w:ascii="Avenir LT Std 45 Book" w:hAnsi="Avenir LT Std 45 Book"/>
          <w:sz w:val="26"/>
          <w:szCs w:val="26"/>
        </w:rPr>
        <w:t xml:space="preserve">am becomes familiar with the process, they may adapt it to their own style or </w:t>
      </w:r>
      <w:r w:rsidR="00024E09" w:rsidRPr="00406031">
        <w:rPr>
          <w:rFonts w:ascii="Avenir LT Std 45 Book" w:hAnsi="Avenir LT Std 45 Book"/>
          <w:sz w:val="26"/>
          <w:szCs w:val="26"/>
        </w:rPr>
        <w:t xml:space="preserve">decide </w:t>
      </w:r>
      <w:r w:rsidRPr="00406031">
        <w:rPr>
          <w:rFonts w:ascii="Avenir LT Std 45 Book" w:hAnsi="Avenir LT Std 45 Book"/>
          <w:sz w:val="26"/>
          <w:szCs w:val="26"/>
        </w:rPr>
        <w:t>not use it at all.  However,</w:t>
      </w:r>
      <w:r w:rsidR="00024E09" w:rsidRPr="00406031">
        <w:rPr>
          <w:rFonts w:ascii="Avenir LT Std 45 Book" w:hAnsi="Avenir LT Std 45 Book"/>
          <w:sz w:val="26"/>
          <w:szCs w:val="26"/>
        </w:rPr>
        <w:t xml:space="preserve"> please note</w:t>
      </w:r>
      <w:r w:rsidRPr="00406031">
        <w:rPr>
          <w:rFonts w:ascii="Avenir LT Std 45 Book" w:hAnsi="Avenir LT Std 45 Book"/>
          <w:sz w:val="26"/>
          <w:szCs w:val="26"/>
        </w:rPr>
        <w:t xml:space="preserve"> the</w:t>
      </w:r>
      <w:r w:rsidR="00EE715B" w:rsidRPr="00406031">
        <w:rPr>
          <w:rFonts w:ascii="Avenir LT Std 45 Book" w:hAnsi="Avenir LT Std 45 Book"/>
          <w:sz w:val="26"/>
          <w:szCs w:val="26"/>
        </w:rPr>
        <w:t>re are certain components of this</w:t>
      </w:r>
      <w:r w:rsidRPr="00406031">
        <w:rPr>
          <w:rFonts w:ascii="Avenir LT Std 45 Book" w:hAnsi="Avenir LT Std 45 Book"/>
          <w:sz w:val="26"/>
          <w:szCs w:val="26"/>
        </w:rPr>
        <w:t xml:space="preserve"> process that are key to maintaining fidelity </w:t>
      </w:r>
      <w:r w:rsidR="005A4A70" w:rsidRPr="00406031">
        <w:rPr>
          <w:rFonts w:ascii="Avenir LT Std 45 Book" w:hAnsi="Avenir LT Std 45 Book"/>
          <w:sz w:val="26"/>
          <w:szCs w:val="26"/>
        </w:rPr>
        <w:t xml:space="preserve">when implementing a plan and </w:t>
      </w:r>
      <w:r w:rsidRPr="00406031">
        <w:rPr>
          <w:rFonts w:ascii="Avenir LT Std 45 Book" w:hAnsi="Avenir LT Std 45 Book"/>
          <w:sz w:val="26"/>
          <w:szCs w:val="26"/>
        </w:rPr>
        <w:t xml:space="preserve">assuring </w:t>
      </w:r>
      <w:r w:rsidR="00024E09" w:rsidRPr="00406031">
        <w:rPr>
          <w:rFonts w:ascii="Avenir LT Std 45 Book" w:hAnsi="Avenir LT Std 45 Book"/>
          <w:sz w:val="26"/>
          <w:szCs w:val="26"/>
        </w:rPr>
        <w:t>that the goals are achievable. Ideally, t</w:t>
      </w:r>
      <w:r w:rsidRPr="00406031">
        <w:rPr>
          <w:rFonts w:ascii="Avenir LT Std 45 Book" w:hAnsi="Avenir LT Std 45 Book"/>
          <w:sz w:val="26"/>
          <w:szCs w:val="26"/>
        </w:rPr>
        <w:t xml:space="preserve">he completion of this planning process </w:t>
      </w:r>
      <w:r w:rsidR="005A4A70" w:rsidRPr="00406031">
        <w:rPr>
          <w:rFonts w:ascii="Avenir LT Std 45 Book" w:hAnsi="Avenir LT Std 45 Book"/>
          <w:sz w:val="26"/>
          <w:szCs w:val="26"/>
        </w:rPr>
        <w:t>is done by your</w:t>
      </w:r>
      <w:r w:rsidRPr="00406031">
        <w:rPr>
          <w:rFonts w:ascii="Avenir LT Std 45 Book" w:hAnsi="Avenir LT Std 45 Book"/>
          <w:sz w:val="26"/>
          <w:szCs w:val="26"/>
        </w:rPr>
        <w:t xml:space="preserve"> team </w:t>
      </w:r>
      <w:r w:rsidR="005A4A70" w:rsidRPr="00406031">
        <w:rPr>
          <w:rFonts w:ascii="Avenir LT Std 45 Book" w:hAnsi="Avenir LT Std 45 Book"/>
          <w:sz w:val="26"/>
          <w:szCs w:val="26"/>
        </w:rPr>
        <w:t xml:space="preserve">– </w:t>
      </w:r>
      <w:r w:rsidR="00024E09" w:rsidRPr="00406031">
        <w:rPr>
          <w:rFonts w:ascii="Avenir LT Std 45 Book" w:hAnsi="Avenir LT Std 45 Book"/>
          <w:sz w:val="26"/>
          <w:szCs w:val="26"/>
        </w:rPr>
        <w:t>though</w:t>
      </w:r>
      <w:r w:rsidRPr="00406031">
        <w:rPr>
          <w:rFonts w:ascii="Avenir LT Std 45 Book" w:hAnsi="Avenir LT Std 45 Book"/>
          <w:sz w:val="26"/>
          <w:szCs w:val="26"/>
        </w:rPr>
        <w:t xml:space="preserve"> it can be done by individual participants as well. </w:t>
      </w:r>
    </w:p>
    <w:p w14:paraId="6246C058" w14:textId="58553A3C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br/>
        <w:t>Teams have found the activities to be mor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e meaningful when planning for someone familiar, so </w:t>
      </w:r>
      <w:r w:rsidR="004560C7" w:rsidRPr="00406031">
        <w:rPr>
          <w:rFonts w:ascii="Avenir LT Std 45 Book" w:hAnsi="Avenir LT Std 45 Book"/>
          <w:sz w:val="26"/>
          <w:szCs w:val="26"/>
        </w:rPr>
        <w:t>your first step is to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 identify a target student from your building or district</w:t>
      </w:r>
      <w:r w:rsidRPr="00406031">
        <w:rPr>
          <w:rFonts w:ascii="Avenir LT Std 45 Book" w:hAnsi="Avenir LT Std 45 Book"/>
          <w:sz w:val="26"/>
          <w:szCs w:val="26"/>
        </w:rPr>
        <w:t xml:space="preserve">. You will need some basic information about the student, such as </w:t>
      </w:r>
      <w:r w:rsidR="00EE715B" w:rsidRPr="00406031">
        <w:rPr>
          <w:rFonts w:ascii="Avenir LT Std 45 Book" w:hAnsi="Avenir LT Std 45 Book"/>
          <w:sz w:val="26"/>
          <w:szCs w:val="26"/>
        </w:rPr>
        <w:t>her</w:t>
      </w:r>
      <w:r w:rsidRPr="00406031">
        <w:rPr>
          <w:rFonts w:ascii="Avenir LT Std 45 Book" w:hAnsi="Avenir LT Std 45 Book"/>
          <w:sz w:val="26"/>
          <w:szCs w:val="26"/>
        </w:rPr>
        <w:t xml:space="preserve"> PINS (</w:t>
      </w:r>
      <w:r w:rsidR="006F5530" w:rsidRPr="00406031">
        <w:rPr>
          <w:rFonts w:ascii="Avenir LT Std 45 Book" w:hAnsi="Avenir LT Std 45 Book"/>
          <w:sz w:val="26"/>
          <w:szCs w:val="26"/>
        </w:rPr>
        <w:t xml:space="preserve">or </w:t>
      </w:r>
      <w:r w:rsidRPr="00406031">
        <w:rPr>
          <w:rFonts w:ascii="Avenir LT Std 45 Book" w:hAnsi="Avenir LT Std 45 Book"/>
          <w:sz w:val="26"/>
          <w:szCs w:val="26"/>
        </w:rPr>
        <w:t>Preferences, Interests, Needs</w:t>
      </w:r>
      <w:r w:rsidR="005A4A70" w:rsidRPr="00406031">
        <w:rPr>
          <w:rFonts w:ascii="Avenir LT Std 45 Book" w:hAnsi="Avenir LT Std 45 Book"/>
          <w:sz w:val="26"/>
          <w:szCs w:val="26"/>
        </w:rPr>
        <w:t>,</w:t>
      </w:r>
      <w:r w:rsidRPr="00406031">
        <w:rPr>
          <w:rFonts w:ascii="Avenir LT Std 45 Book" w:hAnsi="Avenir LT Std 45 Book"/>
          <w:sz w:val="26"/>
          <w:szCs w:val="26"/>
        </w:rPr>
        <w:t xml:space="preserve"> and Strengths). During the session, </w:t>
      </w:r>
      <w:r w:rsidR="006F5530" w:rsidRPr="00406031">
        <w:rPr>
          <w:rFonts w:ascii="Avenir LT Std 45 Book" w:hAnsi="Avenir LT Std 45 Book"/>
          <w:sz w:val="26"/>
          <w:szCs w:val="26"/>
        </w:rPr>
        <w:t>your team</w:t>
      </w:r>
      <w:r w:rsidRPr="00406031">
        <w:rPr>
          <w:rFonts w:ascii="Avenir LT Std 45 Book" w:hAnsi="Avenir LT Std 45 Book"/>
          <w:sz w:val="26"/>
          <w:szCs w:val="26"/>
        </w:rPr>
        <w:t xml:space="preserve"> will review each step of the plan, as well as a</w:t>
      </w:r>
      <w:r w:rsidR="000B37CA" w:rsidRPr="00406031">
        <w:rPr>
          <w:rFonts w:ascii="Avenir LT Std 45 Book" w:hAnsi="Avenir LT Std 45 Book"/>
          <w:sz w:val="26"/>
          <w:szCs w:val="26"/>
        </w:rPr>
        <w:t>n</w:t>
      </w:r>
      <w:r w:rsidRPr="00406031">
        <w:rPr>
          <w:rFonts w:ascii="Avenir LT Std 45 Book" w:hAnsi="Avenir LT Std 45 Book"/>
          <w:sz w:val="26"/>
          <w:szCs w:val="26"/>
        </w:rPr>
        <w:t xml:space="preserve"> 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example to </w:t>
      </w:r>
      <w:r w:rsidR="006F5530" w:rsidRPr="00406031">
        <w:rPr>
          <w:rFonts w:ascii="Avenir LT Std 45 Book" w:hAnsi="Avenir LT Std 45 Book"/>
          <w:sz w:val="26"/>
          <w:szCs w:val="26"/>
        </w:rPr>
        <w:t xml:space="preserve">help 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guide and </w:t>
      </w:r>
      <w:r w:rsidR="006F5530" w:rsidRPr="00406031">
        <w:rPr>
          <w:rFonts w:ascii="Avenir LT Std 45 Book" w:hAnsi="Avenir LT Std 45 Book"/>
          <w:sz w:val="26"/>
          <w:szCs w:val="26"/>
        </w:rPr>
        <w:t xml:space="preserve">use as a </w:t>
      </w:r>
      <w:r w:rsidR="00EE715B" w:rsidRPr="00406031">
        <w:rPr>
          <w:rFonts w:ascii="Avenir LT Std 45 Book" w:hAnsi="Avenir LT Std 45 Book"/>
          <w:sz w:val="26"/>
          <w:szCs w:val="26"/>
        </w:rPr>
        <w:t xml:space="preserve">reference </w:t>
      </w:r>
      <w:r w:rsidRPr="00406031">
        <w:rPr>
          <w:rFonts w:ascii="Avenir LT Std 45 Book" w:hAnsi="Avenir LT Std 45 Book"/>
          <w:sz w:val="26"/>
          <w:szCs w:val="26"/>
        </w:rPr>
        <w:t xml:space="preserve">when completing a plan of </w:t>
      </w:r>
      <w:r w:rsidR="005A4A70" w:rsidRPr="00406031">
        <w:rPr>
          <w:rFonts w:ascii="Avenir LT Std 45 Book" w:hAnsi="Avenir LT Std 45 Book"/>
          <w:sz w:val="26"/>
          <w:szCs w:val="26"/>
        </w:rPr>
        <w:t>your</w:t>
      </w:r>
      <w:r w:rsidRPr="00406031">
        <w:rPr>
          <w:rFonts w:ascii="Avenir LT Std 45 Book" w:hAnsi="Avenir LT Std 45 Book"/>
          <w:sz w:val="26"/>
          <w:szCs w:val="26"/>
        </w:rPr>
        <w:t xml:space="preserve"> own. </w:t>
      </w:r>
    </w:p>
    <w:p w14:paraId="79F2B173" w14:textId="77777777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</w:p>
    <w:p w14:paraId="6BDF1096" w14:textId="28287D9D" w:rsidR="00CF023B" w:rsidRPr="00406031" w:rsidRDefault="00CA3B15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 xml:space="preserve">During this session, the initial steps in the process assist the team with drafting a plan. The team then completes and implements the plan during the weeks that follow. </w:t>
      </w:r>
      <w:r w:rsidR="004560C7" w:rsidRPr="00406031">
        <w:rPr>
          <w:rFonts w:ascii="Avenir LT Std 45 Book" w:hAnsi="Avenir LT Std 45 Book"/>
          <w:sz w:val="26"/>
          <w:szCs w:val="26"/>
        </w:rPr>
        <w:t>We recommend including the practices of c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haining and prompting in </w:t>
      </w:r>
      <w:r w:rsidR="005A4A70" w:rsidRPr="00406031">
        <w:rPr>
          <w:rFonts w:ascii="Avenir LT Std 45 Book" w:hAnsi="Avenir LT Std 45 Book"/>
          <w:sz w:val="26"/>
          <w:szCs w:val="26"/>
        </w:rPr>
        <w:t>your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 initial plan. Additional Evidence Based Practices can be added to the plan to teach the skills outlined by 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a </w:t>
      </w:r>
      <w:r w:rsidR="00CF023B" w:rsidRPr="00406031">
        <w:rPr>
          <w:rFonts w:ascii="Avenir LT Std 45 Book" w:hAnsi="Avenir LT Std 45 Book"/>
          <w:sz w:val="26"/>
          <w:szCs w:val="26"/>
        </w:rPr>
        <w:t>task analysis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that will be completed as </w:t>
      </w:r>
      <w:r w:rsidRPr="00406031">
        <w:rPr>
          <w:rFonts w:ascii="Avenir LT Std 45 Book" w:hAnsi="Avenir LT Std 45 Book"/>
          <w:sz w:val="26"/>
          <w:szCs w:val="26"/>
        </w:rPr>
        <w:t>your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team moves through the process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. </w:t>
      </w:r>
    </w:p>
    <w:p w14:paraId="38998081" w14:textId="3573A75D" w:rsidR="000E41D6" w:rsidRPr="00406031" w:rsidRDefault="000E41D6" w:rsidP="00406031">
      <w:pPr>
        <w:rPr>
          <w:rFonts w:ascii="Avenir LT Std 45 Book" w:hAnsi="Avenir LT Std 45 Book"/>
          <w:sz w:val="26"/>
          <w:szCs w:val="26"/>
        </w:rPr>
      </w:pPr>
    </w:p>
    <w:p w14:paraId="1CECEC1F" w14:textId="77777777" w:rsidR="00406031" w:rsidRDefault="00406031">
      <w:pPr>
        <w:rPr>
          <w:rFonts w:ascii="Avenir LT Std 45 Book" w:hAnsi="Avenir LT Std 45 Book"/>
          <w:sz w:val="26"/>
          <w:szCs w:val="26"/>
        </w:rPr>
      </w:pPr>
      <w:r>
        <w:rPr>
          <w:rFonts w:ascii="Avenir LT Std 45 Book" w:hAnsi="Avenir LT Std 45 Book"/>
          <w:sz w:val="26"/>
          <w:szCs w:val="26"/>
        </w:rPr>
        <w:br w:type="page"/>
      </w:r>
    </w:p>
    <w:p w14:paraId="15756317" w14:textId="6991E436" w:rsidR="00CF023B" w:rsidRPr="00406031" w:rsidRDefault="00A16427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lastRenderedPageBreak/>
        <w:t>A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fter </w:t>
      </w:r>
      <w:r w:rsidRPr="00406031">
        <w:rPr>
          <w:rFonts w:ascii="Avenir LT Std 45 Book" w:hAnsi="Avenir LT Std 45 Book"/>
          <w:sz w:val="26"/>
          <w:szCs w:val="26"/>
        </w:rPr>
        <w:t xml:space="preserve">deciding </w:t>
      </w:r>
      <w:r w:rsidR="004560C7" w:rsidRPr="00406031">
        <w:rPr>
          <w:rFonts w:ascii="Avenir LT Std 45 Book" w:hAnsi="Avenir LT Std 45 Book"/>
          <w:sz w:val="26"/>
          <w:szCs w:val="26"/>
        </w:rPr>
        <w:t xml:space="preserve">on </w:t>
      </w:r>
      <w:r w:rsidRPr="00406031">
        <w:rPr>
          <w:rFonts w:ascii="Avenir LT Std 45 Book" w:hAnsi="Avenir LT Std 45 Book"/>
          <w:sz w:val="26"/>
          <w:szCs w:val="26"/>
        </w:rPr>
        <w:t>the focus of the plan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, team members will: </w:t>
      </w:r>
    </w:p>
    <w:p w14:paraId="53672A18" w14:textId="58E46C50" w:rsidR="00AF2D34" w:rsidRPr="00406031" w:rsidRDefault="00C739AB" w:rsidP="00406031">
      <w:pPr>
        <w:numPr>
          <w:ilvl w:val="0"/>
          <w:numId w:val="1"/>
        </w:num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>Collect baseline data on the student’s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 targeted skill level (section five</w:t>
      </w:r>
      <w:r w:rsidRPr="00406031">
        <w:rPr>
          <w:rFonts w:ascii="Avenir LT Std 45 Book" w:hAnsi="Avenir LT Std 45 Book"/>
          <w:sz w:val="26"/>
          <w:szCs w:val="26"/>
        </w:rPr>
        <w:t>)</w:t>
      </w:r>
    </w:p>
    <w:p w14:paraId="37C6B229" w14:textId="00560D1B" w:rsidR="00AF2D34" w:rsidRPr="00406031" w:rsidRDefault="00C739AB" w:rsidP="00406031">
      <w:pPr>
        <w:numPr>
          <w:ilvl w:val="0"/>
          <w:numId w:val="1"/>
        </w:num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 xml:space="preserve">Decide how </w:t>
      </w:r>
      <w:r w:rsidR="005A4A70" w:rsidRPr="00406031">
        <w:rPr>
          <w:rFonts w:ascii="Avenir LT Std 45 Book" w:hAnsi="Avenir LT Std 45 Book"/>
          <w:sz w:val="26"/>
          <w:szCs w:val="26"/>
        </w:rPr>
        <w:t xml:space="preserve">to monitor and collect data on the student’s </w:t>
      </w:r>
      <w:r w:rsidRPr="00406031">
        <w:rPr>
          <w:rFonts w:ascii="Avenir LT Std 45 Book" w:hAnsi="Avenir LT Std 45 Book"/>
          <w:sz w:val="26"/>
          <w:szCs w:val="26"/>
        </w:rPr>
        <w:t xml:space="preserve">progress </w:t>
      </w:r>
      <w:r w:rsidR="00CF023B" w:rsidRPr="00406031">
        <w:rPr>
          <w:rFonts w:ascii="Avenir LT Std 45 Book" w:hAnsi="Avenir LT Std 45 Book"/>
          <w:sz w:val="26"/>
          <w:szCs w:val="26"/>
        </w:rPr>
        <w:t>(section six</w:t>
      </w:r>
      <w:r w:rsidRPr="00406031">
        <w:rPr>
          <w:rFonts w:ascii="Avenir LT Std 45 Book" w:hAnsi="Avenir LT Std 45 Book"/>
          <w:sz w:val="26"/>
          <w:szCs w:val="26"/>
        </w:rPr>
        <w:t>)</w:t>
      </w:r>
    </w:p>
    <w:p w14:paraId="5CADA7C2" w14:textId="71A25544" w:rsidR="00AF2D34" w:rsidRPr="00406031" w:rsidRDefault="005A4A70" w:rsidP="00406031">
      <w:pPr>
        <w:numPr>
          <w:ilvl w:val="0"/>
          <w:numId w:val="1"/>
        </w:num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>D</w:t>
      </w:r>
      <w:r w:rsidR="00CF023B" w:rsidRPr="00406031">
        <w:rPr>
          <w:rFonts w:ascii="Avenir LT Std 45 Book" w:hAnsi="Avenir LT Std 45 Book"/>
          <w:sz w:val="26"/>
          <w:szCs w:val="26"/>
        </w:rPr>
        <w:t>etermine responsibilities such as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 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who will prepare materials, 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who will teach the skill, 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and </w:t>
      </w:r>
      <w:r w:rsidR="00C739AB" w:rsidRPr="00406031">
        <w:rPr>
          <w:rFonts w:ascii="Avenir LT Std 45 Book" w:hAnsi="Avenir LT Std 45 Book"/>
          <w:sz w:val="26"/>
          <w:szCs w:val="26"/>
        </w:rPr>
        <w:t>wh</w:t>
      </w:r>
      <w:r w:rsidR="00CF023B" w:rsidRPr="00406031">
        <w:rPr>
          <w:rFonts w:ascii="Avenir LT Std 45 Book" w:hAnsi="Avenir LT Std 45 Book"/>
          <w:sz w:val="26"/>
          <w:szCs w:val="26"/>
        </w:rPr>
        <w:t>o will collect and record data</w:t>
      </w:r>
      <w:r w:rsidRPr="00406031">
        <w:rPr>
          <w:rFonts w:ascii="Avenir LT Std 45 Book" w:hAnsi="Avenir LT Std 45 Book"/>
          <w:sz w:val="26"/>
          <w:szCs w:val="26"/>
        </w:rPr>
        <w:t xml:space="preserve"> (section seven)</w:t>
      </w:r>
    </w:p>
    <w:p w14:paraId="0D09A7A7" w14:textId="3AA53E49" w:rsidR="00AF2D34" w:rsidRPr="00406031" w:rsidRDefault="00CA3B15" w:rsidP="00406031">
      <w:pPr>
        <w:numPr>
          <w:ilvl w:val="0"/>
          <w:numId w:val="1"/>
        </w:num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>Finalize the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 implementation plan </w:t>
      </w:r>
      <w:r w:rsidRPr="00406031">
        <w:rPr>
          <w:rFonts w:ascii="Avenir LT Std 45 Book" w:hAnsi="Avenir LT Std 45 Book"/>
          <w:sz w:val="26"/>
          <w:szCs w:val="26"/>
        </w:rPr>
        <w:t>–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 </w:t>
      </w:r>
      <w:r w:rsidRPr="00406031">
        <w:rPr>
          <w:rFonts w:ascii="Avenir LT Std 45 Book" w:hAnsi="Avenir LT Std 45 Book"/>
          <w:sz w:val="26"/>
          <w:szCs w:val="26"/>
        </w:rPr>
        <w:t>including</w:t>
      </w:r>
      <w:r w:rsidR="00D755F5" w:rsidRPr="00406031">
        <w:rPr>
          <w:rFonts w:ascii="Avenir LT Std 45 Book" w:hAnsi="Avenir LT Std 45 Book"/>
          <w:sz w:val="26"/>
          <w:szCs w:val="26"/>
        </w:rPr>
        <w:t xml:space="preserve"> a </w:t>
      </w:r>
      <w:r w:rsidRPr="00406031">
        <w:rPr>
          <w:rFonts w:ascii="Avenir LT Std 45 Book" w:hAnsi="Avenir LT Std 45 Book"/>
          <w:sz w:val="26"/>
          <w:szCs w:val="26"/>
        </w:rPr>
        <w:t>step-by-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step </w:t>
      </w:r>
      <w:r w:rsidR="00D755F5" w:rsidRPr="00406031">
        <w:rPr>
          <w:rFonts w:ascii="Avenir LT Std 45 Book" w:hAnsi="Avenir LT Std 45 Book"/>
          <w:sz w:val="26"/>
          <w:szCs w:val="26"/>
        </w:rPr>
        <w:t xml:space="preserve">outline </w:t>
      </w:r>
      <w:r w:rsidR="005A4A70" w:rsidRPr="00406031">
        <w:rPr>
          <w:rFonts w:ascii="Avenir LT Std 45 Book" w:hAnsi="Avenir LT Std 45 Book"/>
          <w:sz w:val="26"/>
          <w:szCs w:val="26"/>
        </w:rPr>
        <w:t>(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section </w:t>
      </w:r>
      <w:r w:rsidR="00A16427" w:rsidRPr="00406031">
        <w:rPr>
          <w:rFonts w:ascii="Avenir LT Std 45 Book" w:hAnsi="Avenir LT Std 45 Book"/>
          <w:sz w:val="26"/>
          <w:szCs w:val="26"/>
        </w:rPr>
        <w:t>eight</w:t>
      </w:r>
      <w:r w:rsidR="005A4A70" w:rsidRPr="00406031">
        <w:rPr>
          <w:rFonts w:ascii="Avenir LT Std 45 Book" w:hAnsi="Avenir LT Std 45 Book"/>
          <w:sz w:val="26"/>
          <w:szCs w:val="26"/>
        </w:rPr>
        <w:t>)</w:t>
      </w:r>
      <w:r w:rsidR="00C739AB" w:rsidRPr="00406031">
        <w:rPr>
          <w:rFonts w:ascii="Avenir LT Std 45 Book" w:hAnsi="Avenir LT Std 45 Book"/>
          <w:sz w:val="26"/>
          <w:szCs w:val="26"/>
        </w:rPr>
        <w:t xml:space="preserve"> </w:t>
      </w:r>
    </w:p>
    <w:p w14:paraId="5E012336" w14:textId="77777777" w:rsidR="00CF023B" w:rsidRPr="00406031" w:rsidRDefault="00CF023B" w:rsidP="00406031">
      <w:pPr>
        <w:rPr>
          <w:rFonts w:ascii="Avenir LT Std 45 Book" w:hAnsi="Avenir LT Std 45 Book"/>
          <w:bCs/>
          <w:sz w:val="26"/>
          <w:szCs w:val="26"/>
        </w:rPr>
      </w:pPr>
    </w:p>
    <w:p w14:paraId="4596761D" w14:textId="5E358A0B" w:rsidR="00CF023B" w:rsidRPr="00406031" w:rsidRDefault="006F5FEF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bCs/>
          <w:sz w:val="26"/>
          <w:szCs w:val="26"/>
        </w:rPr>
        <w:t>Yes, this is very detailed</w:t>
      </w:r>
      <w:r w:rsidR="005A4A70" w:rsidRPr="00406031">
        <w:rPr>
          <w:rFonts w:ascii="Avenir LT Std 45 Book" w:hAnsi="Avenir LT Std 45 Book"/>
          <w:bCs/>
          <w:sz w:val="26"/>
          <w:szCs w:val="26"/>
        </w:rPr>
        <w:t xml:space="preserve"> work</w:t>
      </w:r>
      <w:r w:rsidRPr="00406031">
        <w:rPr>
          <w:rFonts w:ascii="Avenir LT Std 45 Book" w:hAnsi="Avenir LT Std 45 Book"/>
          <w:bCs/>
          <w:sz w:val="26"/>
          <w:szCs w:val="26"/>
        </w:rPr>
        <w:t>! B</w:t>
      </w:r>
      <w:r w:rsidR="00CF023B" w:rsidRPr="00406031">
        <w:rPr>
          <w:rFonts w:ascii="Avenir LT Std 45 Book" w:hAnsi="Avenir LT Std 45 Book"/>
          <w:bCs/>
          <w:sz w:val="26"/>
          <w:szCs w:val="26"/>
        </w:rPr>
        <w:t>ut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remember </w:t>
      </w:r>
      <w:r w:rsidR="005A4A70" w:rsidRPr="00406031">
        <w:rPr>
          <w:rFonts w:ascii="Avenir LT Std 45 Book" w:hAnsi="Avenir LT Std 45 Book"/>
          <w:sz w:val="26"/>
          <w:szCs w:val="26"/>
        </w:rPr>
        <w:softHyphen/>
        <w:t>– it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does not need to be accomplished in one day!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 </w:t>
      </w:r>
      <w:r w:rsidR="00A16427" w:rsidRPr="00406031">
        <w:rPr>
          <w:rFonts w:ascii="Avenir LT Std 45 Book" w:hAnsi="Avenir LT Std 45 Book"/>
          <w:sz w:val="26"/>
          <w:szCs w:val="26"/>
        </w:rPr>
        <w:t>O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ften the team can start with organizing current information so that all team members </w:t>
      </w:r>
      <w:r w:rsidR="00D755F5" w:rsidRPr="00406031">
        <w:rPr>
          <w:rFonts w:ascii="Avenir LT Std 45 Book" w:hAnsi="Avenir LT Std 45 Book"/>
          <w:sz w:val="26"/>
          <w:szCs w:val="26"/>
        </w:rPr>
        <w:t xml:space="preserve">understand </w:t>
      </w:r>
      <w:r w:rsidR="00CF023B" w:rsidRPr="00406031">
        <w:rPr>
          <w:rFonts w:ascii="Avenir LT Std 45 Book" w:hAnsi="Avenir LT Std 45 Book"/>
          <w:sz w:val="26"/>
          <w:szCs w:val="26"/>
        </w:rPr>
        <w:t>the goal,</w:t>
      </w:r>
      <w:r w:rsidRPr="00406031">
        <w:rPr>
          <w:rFonts w:ascii="Avenir LT Std 45 Book" w:hAnsi="Avenir LT Std 45 Book"/>
          <w:sz w:val="26"/>
          <w:szCs w:val="26"/>
        </w:rPr>
        <w:t xml:space="preserve"> the </w:t>
      </w:r>
      <w:r w:rsidR="005A4A70" w:rsidRPr="00406031">
        <w:rPr>
          <w:rFonts w:ascii="Avenir LT Std 45 Book" w:hAnsi="Avenir LT Std 45 Book"/>
          <w:sz w:val="26"/>
          <w:szCs w:val="26"/>
        </w:rPr>
        <w:t>student’s</w:t>
      </w:r>
      <w:r w:rsidR="00D755F5" w:rsidRPr="00406031">
        <w:rPr>
          <w:rFonts w:ascii="Avenir LT Std 45 Book" w:hAnsi="Avenir LT Std 45 Book"/>
          <w:sz w:val="26"/>
          <w:szCs w:val="26"/>
        </w:rPr>
        <w:t xml:space="preserve"> </w:t>
      </w:r>
      <w:r w:rsidR="00406031" w:rsidRPr="00406031">
        <w:rPr>
          <w:rFonts w:ascii="Avenir LT Std 45 Book" w:hAnsi="Avenir LT Std 45 Book"/>
          <w:sz w:val="26"/>
          <w:szCs w:val="26"/>
        </w:rPr>
        <w:t>profile, and</w:t>
      </w:r>
      <w:r w:rsidR="00D755F5" w:rsidRPr="00406031">
        <w:rPr>
          <w:rFonts w:ascii="Avenir LT Std 45 Book" w:hAnsi="Avenir LT Std 45 Book"/>
          <w:sz w:val="26"/>
          <w:szCs w:val="26"/>
        </w:rPr>
        <w:t xml:space="preserve"> PINS – 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and are </w:t>
      </w:r>
      <w:r w:rsidR="00D755F5" w:rsidRPr="00406031">
        <w:rPr>
          <w:rFonts w:ascii="Avenir LT Std 45 Book" w:hAnsi="Avenir LT Std 45 Book"/>
          <w:sz w:val="26"/>
          <w:szCs w:val="26"/>
        </w:rPr>
        <w:t>committed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 to work together on the plan. It is also helpful to recognize that this process align</w:t>
      </w:r>
      <w:r w:rsidRPr="00406031">
        <w:rPr>
          <w:rFonts w:ascii="Avenir LT Std 45 Book" w:hAnsi="Avenir LT Std 45 Book"/>
          <w:sz w:val="26"/>
          <w:szCs w:val="26"/>
        </w:rPr>
        <w:t xml:space="preserve">s 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closely with the IEP process and can be incorporated into the IEP or other agencies’ individualized plans and processes. </w:t>
      </w:r>
    </w:p>
    <w:p w14:paraId="256D6BA9" w14:textId="77777777" w:rsidR="006F5FEF" w:rsidRPr="00406031" w:rsidRDefault="006F5FEF" w:rsidP="00406031">
      <w:pPr>
        <w:rPr>
          <w:rFonts w:ascii="Avenir LT Std 45 Book" w:hAnsi="Avenir LT Std 45 Book"/>
          <w:sz w:val="26"/>
          <w:szCs w:val="26"/>
        </w:rPr>
      </w:pPr>
    </w:p>
    <w:p w14:paraId="383E147F" w14:textId="7527C6D3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 xml:space="preserve">After </w:t>
      </w:r>
      <w:r w:rsidR="00D755F5" w:rsidRPr="00406031">
        <w:rPr>
          <w:rFonts w:ascii="Avenir LT Std 45 Book" w:hAnsi="Avenir LT Std 45 Book"/>
          <w:sz w:val="26"/>
          <w:szCs w:val="26"/>
        </w:rPr>
        <w:t>the plan has been implemented</w:t>
      </w:r>
      <w:r w:rsidRPr="00406031">
        <w:rPr>
          <w:rFonts w:ascii="Avenir LT Std 45 Book" w:hAnsi="Avenir LT Std 45 Book"/>
          <w:sz w:val="26"/>
          <w:szCs w:val="26"/>
        </w:rPr>
        <w:t xml:space="preserve"> and progress monitoring data has been collected, teams 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are encouraged to reconvene </w:t>
      </w:r>
      <w:r w:rsidR="00D755F5" w:rsidRPr="00406031">
        <w:rPr>
          <w:rFonts w:ascii="Avenir LT Std 45 Book" w:hAnsi="Avenir LT Std 45 Book"/>
          <w:sz w:val="26"/>
          <w:szCs w:val="26"/>
        </w:rPr>
        <w:t>to discuss and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share </w:t>
      </w:r>
      <w:r w:rsidR="00D755F5" w:rsidRPr="00406031">
        <w:rPr>
          <w:rFonts w:ascii="Avenir LT Std 45 Book" w:hAnsi="Avenir LT Std 45 Book"/>
          <w:sz w:val="26"/>
          <w:szCs w:val="26"/>
        </w:rPr>
        <w:t>the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plans, </w:t>
      </w:r>
      <w:r w:rsidRPr="00406031">
        <w:rPr>
          <w:rFonts w:ascii="Avenir LT Std 45 Book" w:hAnsi="Avenir LT Std 45 Book"/>
          <w:sz w:val="26"/>
          <w:szCs w:val="26"/>
        </w:rPr>
        <w:t>process</w:t>
      </w:r>
      <w:r w:rsidR="00A16427" w:rsidRPr="00406031">
        <w:rPr>
          <w:rFonts w:ascii="Avenir LT Std 45 Book" w:hAnsi="Avenir LT Std 45 Book"/>
          <w:sz w:val="26"/>
          <w:szCs w:val="26"/>
        </w:rPr>
        <w:t>es</w:t>
      </w:r>
      <w:r w:rsidR="00D755F5" w:rsidRPr="00406031">
        <w:rPr>
          <w:rFonts w:ascii="Avenir LT Std 45 Book" w:hAnsi="Avenir LT Std 45 Book"/>
          <w:sz w:val="26"/>
          <w:szCs w:val="26"/>
        </w:rPr>
        <w:t>,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outcomes</w:t>
      </w:r>
      <w:r w:rsidR="00D755F5" w:rsidRPr="00406031">
        <w:rPr>
          <w:rFonts w:ascii="Avenir LT Std 45 Book" w:hAnsi="Avenir LT Std 45 Book"/>
          <w:sz w:val="26"/>
          <w:szCs w:val="26"/>
        </w:rPr>
        <w:t>, and experiences</w:t>
      </w:r>
      <w:r w:rsidRPr="00406031">
        <w:rPr>
          <w:rFonts w:ascii="Avenir LT Std 45 Book" w:hAnsi="Avenir LT Std 45 Book"/>
          <w:sz w:val="26"/>
          <w:szCs w:val="26"/>
        </w:rPr>
        <w:t xml:space="preserve"> as a professional development activity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. </w:t>
      </w:r>
      <w:r w:rsidR="006A70BA" w:rsidRPr="00406031">
        <w:rPr>
          <w:rFonts w:ascii="Avenir LT Std 45 Book" w:hAnsi="Avenir LT Std 45 Book"/>
          <w:sz w:val="26"/>
          <w:szCs w:val="26"/>
        </w:rPr>
        <w:t>The final slide in this session provides an outline for team progress reports and tips for facilitating the reporting session.</w:t>
      </w:r>
    </w:p>
    <w:p w14:paraId="71C80603" w14:textId="77777777" w:rsidR="006F5FEF" w:rsidRPr="00406031" w:rsidRDefault="006F5FEF" w:rsidP="00406031">
      <w:pPr>
        <w:rPr>
          <w:rFonts w:ascii="Avenir LT Std 45 Book" w:hAnsi="Avenir LT Std 45 Book"/>
          <w:sz w:val="26"/>
          <w:szCs w:val="26"/>
        </w:rPr>
      </w:pPr>
    </w:p>
    <w:p w14:paraId="40A51D6F" w14:textId="2ADD6044" w:rsidR="00CF023B" w:rsidRPr="00406031" w:rsidRDefault="00D755F5" w:rsidP="00406031">
      <w:pPr>
        <w:rPr>
          <w:rFonts w:ascii="Avenir LT Std 45 Book" w:hAnsi="Avenir LT Std 45 Book"/>
          <w:sz w:val="26"/>
          <w:szCs w:val="26"/>
        </w:rPr>
      </w:pPr>
      <w:r w:rsidRPr="00406031">
        <w:rPr>
          <w:rFonts w:ascii="Avenir LT Std 45 Book" w:hAnsi="Avenir LT Std 45 Book"/>
          <w:sz w:val="26"/>
          <w:szCs w:val="26"/>
        </w:rPr>
        <w:t>O</w:t>
      </w:r>
      <w:r w:rsidR="00CF023B" w:rsidRPr="00406031">
        <w:rPr>
          <w:rFonts w:ascii="Avenir LT Std 45 Book" w:hAnsi="Avenir LT Std 45 Book"/>
          <w:sz w:val="26"/>
          <w:szCs w:val="26"/>
        </w:rPr>
        <w:t>ve</w:t>
      </w:r>
      <w:r w:rsidR="00A16427" w:rsidRPr="00406031">
        <w:rPr>
          <w:rFonts w:ascii="Avenir LT Std 45 Book" w:hAnsi="Avenir LT Std 45 Book"/>
          <w:sz w:val="26"/>
          <w:szCs w:val="26"/>
        </w:rPr>
        <w:t>r thirty teams participated</w:t>
      </w:r>
      <w:r w:rsidRPr="00406031">
        <w:rPr>
          <w:rFonts w:ascii="Avenir LT Std 45 Book" w:hAnsi="Avenir LT Std 45 Book"/>
          <w:sz w:val="26"/>
          <w:szCs w:val="26"/>
        </w:rPr>
        <w:t xml:space="preserve"> in the development of these </w:t>
      </w:r>
      <w:r w:rsidR="00D94D39" w:rsidRPr="00406031">
        <w:rPr>
          <w:rFonts w:ascii="Avenir LT Std 45 Book" w:hAnsi="Avenir LT Std 45 Book"/>
          <w:sz w:val="26"/>
          <w:szCs w:val="26"/>
        </w:rPr>
        <w:t>materials. T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heir </w:t>
      </w:r>
      <w:r w:rsidR="00D94D39" w:rsidRPr="00406031">
        <w:rPr>
          <w:rFonts w:ascii="Avenir LT Std 45 Book" w:hAnsi="Avenir LT Std 45 Book"/>
          <w:sz w:val="26"/>
          <w:szCs w:val="26"/>
        </w:rPr>
        <w:t xml:space="preserve">feedback was overwhelmingly positive and their 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input 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assisted </w:t>
      </w:r>
      <w:r w:rsidR="00D94D39" w:rsidRPr="00406031">
        <w:rPr>
          <w:rFonts w:ascii="Avenir LT Std 45 Book" w:hAnsi="Avenir LT Std 45 Book"/>
          <w:sz w:val="26"/>
          <w:szCs w:val="26"/>
        </w:rPr>
        <w:t>us in improving and</w:t>
      </w:r>
      <w:r w:rsidR="00A16427" w:rsidRPr="00406031">
        <w:rPr>
          <w:rFonts w:ascii="Avenir LT Std 45 Book" w:hAnsi="Avenir LT Std 45 Book"/>
          <w:sz w:val="26"/>
          <w:szCs w:val="26"/>
        </w:rPr>
        <w:t xml:space="preserve"> </w:t>
      </w:r>
      <w:r w:rsidR="00D94D39" w:rsidRPr="00406031">
        <w:rPr>
          <w:rFonts w:ascii="Avenir LT Std 45 Book" w:hAnsi="Avenir LT Std 45 Book"/>
          <w:sz w:val="26"/>
          <w:szCs w:val="26"/>
        </w:rPr>
        <w:t>refining</w:t>
      </w:r>
      <w:r w:rsidR="00CF023B" w:rsidRPr="00406031">
        <w:rPr>
          <w:rFonts w:ascii="Avenir LT Std 45 Book" w:hAnsi="Avenir LT Std 45 Book"/>
          <w:sz w:val="26"/>
          <w:szCs w:val="26"/>
        </w:rPr>
        <w:t xml:space="preserve"> the planning tools. </w:t>
      </w:r>
      <w:r w:rsidR="006A70BA" w:rsidRPr="00406031">
        <w:rPr>
          <w:rFonts w:ascii="Avenir LT Std 45 Book" w:hAnsi="Avenir LT Std 45 Book"/>
          <w:sz w:val="26"/>
          <w:szCs w:val="26"/>
        </w:rPr>
        <w:t xml:space="preserve">The 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resulting </w:t>
      </w:r>
      <w:r w:rsidR="006A70BA" w:rsidRPr="00406031">
        <w:rPr>
          <w:rFonts w:ascii="Avenir LT Std 45 Book" w:hAnsi="Avenir LT Std 45 Book"/>
          <w:sz w:val="26"/>
          <w:szCs w:val="26"/>
        </w:rPr>
        <w:t>materials will now as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sist </w:t>
      </w:r>
      <w:r w:rsidR="00EC0D6A" w:rsidRPr="00406031">
        <w:rPr>
          <w:rFonts w:ascii="Avenir LT Std 45 Book" w:hAnsi="Avenir LT Std 45 Book"/>
          <w:sz w:val="26"/>
          <w:szCs w:val="26"/>
        </w:rPr>
        <w:t>your team</w:t>
      </w:r>
      <w:r w:rsidR="00C052E2" w:rsidRPr="00406031">
        <w:rPr>
          <w:rFonts w:ascii="Avenir LT Std 45 Book" w:hAnsi="Avenir LT Std 45 Book"/>
          <w:sz w:val="26"/>
          <w:szCs w:val="26"/>
        </w:rPr>
        <w:t xml:space="preserve"> </w:t>
      </w:r>
      <w:r w:rsidRPr="00406031">
        <w:rPr>
          <w:rFonts w:ascii="Avenir LT Std 45 Book" w:hAnsi="Avenir LT Std 45 Book"/>
          <w:sz w:val="26"/>
          <w:szCs w:val="26"/>
        </w:rPr>
        <w:t>and other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 teams </w:t>
      </w:r>
      <w:r w:rsidR="00D94D39" w:rsidRPr="00406031">
        <w:rPr>
          <w:rFonts w:ascii="Avenir LT Std 45 Book" w:hAnsi="Avenir LT Std 45 Book"/>
          <w:sz w:val="26"/>
          <w:szCs w:val="26"/>
        </w:rPr>
        <w:t xml:space="preserve">as you work </w:t>
      </w:r>
      <w:r w:rsidR="0020046A" w:rsidRPr="00406031">
        <w:rPr>
          <w:rFonts w:ascii="Avenir LT Std 45 Book" w:hAnsi="Avenir LT Std 45 Book"/>
          <w:sz w:val="26"/>
          <w:szCs w:val="26"/>
        </w:rPr>
        <w:t xml:space="preserve">through </w:t>
      </w:r>
      <w:r w:rsidR="006A70BA" w:rsidRPr="00406031">
        <w:rPr>
          <w:rFonts w:ascii="Avenir LT Std 45 Book" w:hAnsi="Avenir LT Std 45 Book"/>
          <w:sz w:val="26"/>
          <w:szCs w:val="26"/>
        </w:rPr>
        <w:t xml:space="preserve">this same process. </w:t>
      </w:r>
    </w:p>
    <w:p w14:paraId="4D0C6EF1" w14:textId="77777777" w:rsidR="00CF023B" w:rsidRPr="00406031" w:rsidRDefault="00CF023B" w:rsidP="00406031">
      <w:pPr>
        <w:rPr>
          <w:rFonts w:ascii="Avenir LT Std 45 Book" w:hAnsi="Avenir LT Std 45 Book"/>
          <w:sz w:val="26"/>
          <w:szCs w:val="26"/>
        </w:rPr>
      </w:pPr>
    </w:p>
    <w:sectPr w:rsidR="00CF023B" w:rsidRPr="00406031" w:rsidSect="00406031">
      <w:headerReference w:type="default" r:id="rId7"/>
      <w:pgSz w:w="12240" w:h="15840"/>
      <w:pgMar w:top="1440" w:right="1440" w:bottom="1440" w:left="1440" w:header="12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4032" w14:textId="77777777" w:rsidR="006C5043" w:rsidRDefault="006C5043" w:rsidP="00CF023B">
      <w:r>
        <w:separator/>
      </w:r>
    </w:p>
  </w:endnote>
  <w:endnote w:type="continuationSeparator" w:id="0">
    <w:p w14:paraId="0A84BB12" w14:textId="77777777" w:rsidR="006C5043" w:rsidRDefault="006C5043" w:rsidP="00C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BBF1" w14:textId="77777777" w:rsidR="006C5043" w:rsidRDefault="006C5043" w:rsidP="00CF023B">
      <w:r>
        <w:separator/>
      </w:r>
    </w:p>
  </w:footnote>
  <w:footnote w:type="continuationSeparator" w:id="0">
    <w:p w14:paraId="7C471BDA" w14:textId="77777777" w:rsidR="006C5043" w:rsidRDefault="006C5043" w:rsidP="00C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E54F" w14:textId="4DFF58FD" w:rsidR="00CF023B" w:rsidRDefault="00CF023B" w:rsidP="00CF023B">
    <w:pPr>
      <w:pStyle w:val="Header"/>
      <w:jc w:val="center"/>
      <w:rPr>
        <w:rFonts w:ascii="Avenir LT Std 45 Book" w:hAnsi="Avenir LT Std 45 Book"/>
        <w:b/>
        <w:sz w:val="28"/>
      </w:rPr>
    </w:pPr>
    <w:r w:rsidRPr="00CF023B">
      <w:rPr>
        <w:rFonts w:ascii="Avenir LT Std 45 Book" w:hAnsi="Avenir LT Std 45 Book"/>
        <w:b/>
        <w:sz w:val="28"/>
      </w:rPr>
      <w:t>Introduction and Overview of Plan to Teach Skills Using EBP</w:t>
    </w:r>
  </w:p>
  <w:p w14:paraId="0D7602A4" w14:textId="2E429366" w:rsidR="00406031" w:rsidRPr="00406031" w:rsidRDefault="00406031" w:rsidP="00CF023B">
    <w:pPr>
      <w:pStyle w:val="Header"/>
      <w:jc w:val="center"/>
      <w:rPr>
        <w:rFonts w:ascii="Avenir LT Std 45 Book" w:hAnsi="Avenir LT Std 45 Book"/>
        <w:b/>
        <w:i/>
        <w:sz w:val="28"/>
      </w:rPr>
    </w:pPr>
    <w:r w:rsidRPr="00406031">
      <w:rPr>
        <w:rFonts w:ascii="Avenir LT Std 45 Book" w:hAnsi="Avenir LT Std 45 Book"/>
        <w:b/>
        <w:i/>
        <w:sz w:val="28"/>
      </w:rPr>
      <w:t>Script of Audio Introduction</w:t>
    </w:r>
  </w:p>
  <w:p w14:paraId="034FFA50" w14:textId="77777777" w:rsidR="00406031" w:rsidRDefault="00406031" w:rsidP="00CF023B">
    <w:pPr>
      <w:pStyle w:val="Header"/>
      <w:jc w:val="center"/>
      <w:rPr>
        <w:rFonts w:ascii="Avenir LT Std 45 Book" w:hAnsi="Avenir LT Std 45 Book"/>
        <w:b/>
        <w:sz w:val="28"/>
      </w:rPr>
    </w:pPr>
  </w:p>
  <w:p w14:paraId="7CD7457E" w14:textId="77777777" w:rsidR="00406031" w:rsidRPr="00CF023B" w:rsidRDefault="00406031" w:rsidP="00CF023B">
    <w:pPr>
      <w:pStyle w:val="Header"/>
      <w:jc w:val="center"/>
      <w:rPr>
        <w:rFonts w:ascii="Avenir LT Std 45 Book" w:hAnsi="Avenir LT Std 45 Book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5D82"/>
    <w:multiLevelType w:val="hybridMultilevel"/>
    <w:tmpl w:val="0C04387E"/>
    <w:lvl w:ilvl="0" w:tplc="890E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7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3B"/>
    <w:rsid w:val="00024E09"/>
    <w:rsid w:val="000B37CA"/>
    <w:rsid w:val="000E41D6"/>
    <w:rsid w:val="0020046A"/>
    <w:rsid w:val="002114A2"/>
    <w:rsid w:val="002C0EA6"/>
    <w:rsid w:val="003877DD"/>
    <w:rsid w:val="00406031"/>
    <w:rsid w:val="004560C7"/>
    <w:rsid w:val="00487326"/>
    <w:rsid w:val="005A4A70"/>
    <w:rsid w:val="006A70BA"/>
    <w:rsid w:val="006C5043"/>
    <w:rsid w:val="006F5530"/>
    <w:rsid w:val="006F5FEF"/>
    <w:rsid w:val="00806FF6"/>
    <w:rsid w:val="00A16427"/>
    <w:rsid w:val="00AF2D34"/>
    <w:rsid w:val="00B8419F"/>
    <w:rsid w:val="00C052E2"/>
    <w:rsid w:val="00C739AB"/>
    <w:rsid w:val="00CA3B15"/>
    <w:rsid w:val="00CF023B"/>
    <w:rsid w:val="00D755F5"/>
    <w:rsid w:val="00D94D39"/>
    <w:rsid w:val="00E45050"/>
    <w:rsid w:val="00EC0D6A"/>
    <w:rsid w:val="00E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F6E8"/>
  <w15:chartTrackingRefBased/>
  <w15:docId w15:val="{A8413E6E-3FF6-D840-BDCB-6D62DF7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CF0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3B"/>
  </w:style>
  <w:style w:type="paragraph" w:styleId="Footer">
    <w:name w:val="footer"/>
    <w:basedOn w:val="Normal"/>
    <w:link w:val="FooterChar"/>
    <w:uiPriority w:val="99"/>
    <w:unhideWhenUsed/>
    <w:rsid w:val="00CF0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3B"/>
  </w:style>
  <w:style w:type="paragraph" w:styleId="NormalWeb">
    <w:name w:val="Normal (Web)"/>
    <w:basedOn w:val="Normal"/>
    <w:uiPriority w:val="99"/>
    <w:semiHidden/>
    <w:unhideWhenUsed/>
    <w:rsid w:val="00CF0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2018-07-31T17:38:00Z</cp:lastPrinted>
  <dcterms:created xsi:type="dcterms:W3CDTF">2018-08-10T13:01:00Z</dcterms:created>
  <dcterms:modified xsi:type="dcterms:W3CDTF">2018-08-10T13:01:00Z</dcterms:modified>
</cp:coreProperties>
</file>