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704" w:rsidRDefault="00D3367A" w:rsidP="00414704">
      <w:pPr>
        <w:jc w:val="center"/>
        <w:rPr>
          <w:rFonts w:ascii="Avenir LT Std 45 Book" w:hAnsi="Avenir LT Std 45 Book"/>
          <w:b/>
        </w:rPr>
      </w:pPr>
      <w:r w:rsidRPr="00D3367A">
        <w:rPr>
          <w:rFonts w:ascii="Avenir LT Std 45 Book" w:hAnsi="Avenir LT Std 45 Book"/>
          <w:b/>
        </w:rPr>
        <w:t>Questions to D</w:t>
      </w:r>
      <w:r w:rsidR="00414704" w:rsidRPr="00D3367A">
        <w:rPr>
          <w:rFonts w:ascii="Avenir LT Std 45 Book" w:hAnsi="Avenir LT Std 45 Book"/>
          <w:b/>
        </w:rPr>
        <w:t xml:space="preserve">etermine if </w:t>
      </w:r>
      <w:r w:rsidRPr="00D3367A">
        <w:rPr>
          <w:rFonts w:ascii="Avenir LT Std 45 Book" w:hAnsi="Avenir LT Std 45 Book"/>
          <w:b/>
        </w:rPr>
        <w:t>Self-M</w:t>
      </w:r>
      <w:r w:rsidR="00414704" w:rsidRPr="00D3367A">
        <w:rPr>
          <w:rFonts w:ascii="Avenir LT Std 45 Book" w:hAnsi="Avenir LT Std 45 Book"/>
          <w:b/>
        </w:rPr>
        <w:t xml:space="preserve">onitoring is </w:t>
      </w:r>
      <w:r w:rsidRPr="00D3367A">
        <w:rPr>
          <w:rFonts w:ascii="Avenir LT Std 45 Book" w:hAnsi="Avenir LT Std 45 Book"/>
          <w:b/>
        </w:rPr>
        <w:t>an Appropriate I</w:t>
      </w:r>
      <w:r w:rsidR="00414704" w:rsidRPr="00D3367A">
        <w:rPr>
          <w:rFonts w:ascii="Avenir LT Std 45 Book" w:hAnsi="Avenir LT Std 45 Book"/>
          <w:b/>
        </w:rPr>
        <w:t>ntervention</w:t>
      </w:r>
    </w:p>
    <w:p w:rsidR="006C3FD9" w:rsidRDefault="006C3FD9" w:rsidP="00414704">
      <w:pPr>
        <w:jc w:val="center"/>
        <w:rPr>
          <w:rFonts w:ascii="Avenir LT Std 45 Book" w:hAnsi="Avenir LT Std 45 Book"/>
          <w:b/>
        </w:rPr>
      </w:pPr>
    </w:p>
    <w:p w:rsidR="00D3367A" w:rsidRPr="00D3367A" w:rsidRDefault="00D3367A" w:rsidP="006C3FD9">
      <w:pPr>
        <w:ind w:left="360" w:right="450"/>
        <w:jc w:val="center"/>
        <w:rPr>
          <w:rFonts w:ascii="Avenir LT Std 45 Book" w:hAnsi="Avenir LT Std 45 Book"/>
        </w:rPr>
      </w:pPr>
      <w:r>
        <w:rPr>
          <w:rFonts w:ascii="Avenir LT Std 45 Book" w:hAnsi="Avenir LT Std 45 Book"/>
        </w:rPr>
        <w:t xml:space="preserve">Use the questions below to help the team determine if the selected target skill or </w:t>
      </w:r>
      <w:r w:rsidR="006C3FD9">
        <w:rPr>
          <w:rFonts w:ascii="Avenir LT Std 45 Book" w:hAnsi="Avenir LT Std 45 Book"/>
        </w:rPr>
        <w:t xml:space="preserve">behavior </w:t>
      </w:r>
      <w:r>
        <w:rPr>
          <w:rFonts w:ascii="Avenir LT Std 45 Book" w:hAnsi="Avenir LT Std 45 Book"/>
        </w:rPr>
        <w:t xml:space="preserve">for self-monitoring is appropriate and the youth is likely to succeed in a self-monitoring plan. </w:t>
      </w:r>
    </w:p>
    <w:p w:rsidR="00414704" w:rsidRPr="00414704" w:rsidRDefault="00414704" w:rsidP="00414704">
      <w:pPr>
        <w:ind w:left="720"/>
        <w:rPr>
          <w:rFonts w:ascii="Avenir LT Std 45 Book" w:hAnsi="Avenir LT Std 45 Book"/>
        </w:rPr>
      </w:pPr>
    </w:p>
    <w:p w:rsidR="00000000" w:rsidRDefault="006C3FD9" w:rsidP="00414704">
      <w:pPr>
        <w:numPr>
          <w:ilvl w:val="0"/>
          <w:numId w:val="1"/>
        </w:numPr>
        <w:rPr>
          <w:rFonts w:ascii="Avenir LT Std 45 Book" w:hAnsi="Avenir LT Std 45 Book"/>
        </w:rPr>
      </w:pPr>
      <w:r w:rsidRPr="00414704">
        <w:rPr>
          <w:rFonts w:ascii="Avenir LT Std 45 Book" w:hAnsi="Avenir LT Std 45 Book"/>
        </w:rPr>
        <w:t xml:space="preserve">Does the </w:t>
      </w:r>
      <w:r w:rsidR="00414704">
        <w:rPr>
          <w:rFonts w:ascii="Avenir LT Std 45 Book" w:hAnsi="Avenir LT Std 45 Book"/>
        </w:rPr>
        <w:t>youth</w:t>
      </w:r>
      <w:r w:rsidRPr="00414704">
        <w:rPr>
          <w:rFonts w:ascii="Avenir LT Std 45 Book" w:hAnsi="Avenir LT Std 45 Book"/>
        </w:rPr>
        <w:t xml:space="preserve"> possess the skills to engage in the target behavior (i.e. a performance deficit)?</w:t>
      </w:r>
    </w:p>
    <w:p w:rsidR="00414704" w:rsidRDefault="00414704" w:rsidP="00414704">
      <w:pPr>
        <w:pStyle w:val="ListParagraph"/>
        <w:numPr>
          <w:ilvl w:val="1"/>
          <w:numId w:val="2"/>
        </w:numPr>
        <w:rPr>
          <w:rFonts w:ascii="Avenir LT Std 45 Book" w:hAnsi="Avenir LT Std 45 Book"/>
        </w:rPr>
      </w:pPr>
      <w:r>
        <w:rPr>
          <w:rFonts w:ascii="Avenir LT Std 45 Book" w:hAnsi="Avenir LT Std 45 Book"/>
        </w:rPr>
        <w:t>YES</w:t>
      </w:r>
    </w:p>
    <w:p w:rsidR="00414704" w:rsidRDefault="00414704" w:rsidP="00414704">
      <w:pPr>
        <w:pStyle w:val="ListParagraph"/>
        <w:numPr>
          <w:ilvl w:val="1"/>
          <w:numId w:val="2"/>
        </w:numPr>
        <w:rPr>
          <w:rFonts w:ascii="Avenir LT Std 45 Book" w:hAnsi="Avenir LT Std 45 Book"/>
        </w:rPr>
      </w:pPr>
      <w:r>
        <w:rPr>
          <w:rFonts w:ascii="Avenir LT Std 45 Book" w:hAnsi="Avenir LT Std 45 Book"/>
        </w:rPr>
        <w:t xml:space="preserve">NO - If not, additional instruction and support to learn the skill is needed. </w:t>
      </w:r>
    </w:p>
    <w:p w:rsidR="00D3367A" w:rsidRPr="00D3367A" w:rsidRDefault="00D3367A" w:rsidP="00D3367A">
      <w:pPr>
        <w:rPr>
          <w:rFonts w:ascii="Avenir LT Std 45 Book" w:hAnsi="Avenir LT Std 45 Book"/>
        </w:rPr>
      </w:pPr>
    </w:p>
    <w:p w:rsidR="00000000" w:rsidRDefault="006C3FD9" w:rsidP="00414704">
      <w:pPr>
        <w:numPr>
          <w:ilvl w:val="0"/>
          <w:numId w:val="1"/>
        </w:numPr>
        <w:rPr>
          <w:rFonts w:ascii="Avenir LT Std 45 Book" w:hAnsi="Avenir LT Std 45 Book"/>
        </w:rPr>
      </w:pPr>
      <w:r w:rsidRPr="00414704">
        <w:rPr>
          <w:rFonts w:ascii="Avenir LT Std 45 Book" w:hAnsi="Avenir LT Std 45 Book"/>
        </w:rPr>
        <w:t>Would the student be expected to engage in the target behavior at least a few times a wee</w:t>
      </w:r>
      <w:r w:rsidRPr="00414704">
        <w:rPr>
          <w:rFonts w:ascii="Avenir LT Std 45 Book" w:hAnsi="Avenir LT Std 45 Book"/>
        </w:rPr>
        <w:t>k?</w:t>
      </w:r>
    </w:p>
    <w:p w:rsidR="00414704" w:rsidRDefault="00414704" w:rsidP="00414704">
      <w:pPr>
        <w:numPr>
          <w:ilvl w:val="1"/>
          <w:numId w:val="1"/>
        </w:numPr>
        <w:rPr>
          <w:rFonts w:ascii="Avenir LT Std 45 Book" w:hAnsi="Avenir LT Std 45 Book"/>
        </w:rPr>
      </w:pPr>
      <w:r>
        <w:rPr>
          <w:rFonts w:ascii="Avenir LT Std 45 Book" w:hAnsi="Avenir LT Std 45 Book"/>
        </w:rPr>
        <w:t>YES</w:t>
      </w:r>
    </w:p>
    <w:p w:rsidR="00D3367A" w:rsidRDefault="00414704" w:rsidP="00414704">
      <w:pPr>
        <w:numPr>
          <w:ilvl w:val="1"/>
          <w:numId w:val="1"/>
        </w:numPr>
        <w:rPr>
          <w:rFonts w:ascii="Avenir LT Std 45 Book" w:hAnsi="Avenir LT Std 45 Book"/>
        </w:rPr>
      </w:pPr>
      <w:r>
        <w:rPr>
          <w:rFonts w:ascii="Avenir LT Std 45 Book" w:hAnsi="Avenir LT Std 45 Book"/>
        </w:rPr>
        <w:t xml:space="preserve">NO - If not, there may not be enough </w:t>
      </w:r>
      <w:r w:rsidR="00D3367A">
        <w:rPr>
          <w:rFonts w:ascii="Avenir LT Std 45 Book" w:hAnsi="Avenir LT Std 45 Book"/>
        </w:rPr>
        <w:t>opportunity to pr</w:t>
      </w:r>
      <w:r>
        <w:rPr>
          <w:rFonts w:ascii="Avenir LT Std 45 Book" w:hAnsi="Avenir LT Std 45 Book"/>
        </w:rPr>
        <w:t>actice</w:t>
      </w:r>
      <w:r w:rsidR="00D3367A">
        <w:rPr>
          <w:rFonts w:ascii="Avenir LT Std 45 Book" w:hAnsi="Avenir LT Std 45 Book"/>
        </w:rPr>
        <w:t xml:space="preserve"> monitoring the skill. </w:t>
      </w:r>
    </w:p>
    <w:p w:rsidR="00414704" w:rsidRPr="00414704" w:rsidRDefault="00414704" w:rsidP="00D3367A">
      <w:pPr>
        <w:rPr>
          <w:rFonts w:ascii="Avenir LT Std 45 Book" w:hAnsi="Avenir LT Std 45 Book"/>
        </w:rPr>
      </w:pPr>
      <w:r>
        <w:rPr>
          <w:rFonts w:ascii="Avenir LT Std 45 Book" w:hAnsi="Avenir LT Std 45 Book"/>
        </w:rPr>
        <w:t xml:space="preserve"> </w:t>
      </w:r>
    </w:p>
    <w:p w:rsidR="00000000" w:rsidRDefault="006C3FD9" w:rsidP="00414704">
      <w:pPr>
        <w:numPr>
          <w:ilvl w:val="0"/>
          <w:numId w:val="1"/>
        </w:numPr>
        <w:rPr>
          <w:rFonts w:ascii="Avenir LT Std 45 Book" w:hAnsi="Avenir LT Std 45 Book"/>
        </w:rPr>
      </w:pPr>
      <w:r w:rsidRPr="00414704">
        <w:rPr>
          <w:rFonts w:ascii="Avenir LT Std 45 Book" w:hAnsi="Avenir LT Std 45 Book"/>
        </w:rPr>
        <w:t xml:space="preserve">Is the target behavior developmentally and cognitively appropriate for the student? </w:t>
      </w:r>
    </w:p>
    <w:p w:rsidR="00D3367A" w:rsidRDefault="00D3367A" w:rsidP="00D3367A">
      <w:pPr>
        <w:numPr>
          <w:ilvl w:val="1"/>
          <w:numId w:val="1"/>
        </w:numPr>
        <w:rPr>
          <w:rFonts w:ascii="Avenir LT Std 45 Book" w:hAnsi="Avenir LT Std 45 Book"/>
        </w:rPr>
      </w:pPr>
      <w:r>
        <w:rPr>
          <w:rFonts w:ascii="Avenir LT Std 45 Book" w:hAnsi="Avenir LT Std 45 Book"/>
        </w:rPr>
        <w:t>YES</w:t>
      </w:r>
    </w:p>
    <w:p w:rsidR="00D3367A" w:rsidRDefault="00D3367A" w:rsidP="00D3367A">
      <w:pPr>
        <w:numPr>
          <w:ilvl w:val="1"/>
          <w:numId w:val="1"/>
        </w:numPr>
        <w:rPr>
          <w:rFonts w:ascii="Avenir LT Std 45 Book" w:hAnsi="Avenir LT Std 45 Book"/>
        </w:rPr>
      </w:pPr>
      <w:r>
        <w:rPr>
          <w:rFonts w:ascii="Avenir LT Std 45 Book" w:hAnsi="Avenir LT Std 45 Book"/>
        </w:rPr>
        <w:t>NO - If not, the</w:t>
      </w:r>
      <w:r>
        <w:rPr>
          <w:rFonts w:ascii="Avenir LT Std 45 Book" w:hAnsi="Avenir LT Std 45 Book"/>
        </w:rPr>
        <w:t xml:space="preserve"> youth may not understand the importance of the skill, may not be able to easily monitor the skill, or may not be independent in the skill.</w:t>
      </w:r>
    </w:p>
    <w:p w:rsidR="00D3367A" w:rsidRPr="00414704" w:rsidRDefault="00D3367A" w:rsidP="00D3367A">
      <w:pPr>
        <w:rPr>
          <w:rFonts w:ascii="Avenir LT Std 45 Book" w:hAnsi="Avenir LT Std 45 Book"/>
        </w:rPr>
      </w:pPr>
      <w:r>
        <w:rPr>
          <w:rFonts w:ascii="Avenir LT Std 45 Book" w:hAnsi="Avenir LT Std 45 Book"/>
        </w:rPr>
        <w:t xml:space="preserve"> </w:t>
      </w:r>
    </w:p>
    <w:p w:rsidR="00000000" w:rsidRDefault="006C3FD9" w:rsidP="00414704">
      <w:pPr>
        <w:numPr>
          <w:ilvl w:val="0"/>
          <w:numId w:val="1"/>
        </w:numPr>
        <w:rPr>
          <w:rFonts w:ascii="Avenir LT Std 45 Book" w:hAnsi="Avenir LT Std 45 Book"/>
        </w:rPr>
      </w:pPr>
      <w:r w:rsidRPr="00414704">
        <w:rPr>
          <w:rFonts w:ascii="Avenir LT Std 45 Book" w:hAnsi="Avenir LT Std 45 Book"/>
        </w:rPr>
        <w:t>Is the behavior voluntary?</w:t>
      </w:r>
    </w:p>
    <w:p w:rsidR="00D3367A" w:rsidRDefault="00D3367A" w:rsidP="00D3367A">
      <w:pPr>
        <w:numPr>
          <w:ilvl w:val="1"/>
          <w:numId w:val="1"/>
        </w:numPr>
        <w:rPr>
          <w:rFonts w:ascii="Avenir LT Std 45 Book" w:hAnsi="Avenir LT Std 45 Book"/>
        </w:rPr>
      </w:pPr>
      <w:r>
        <w:rPr>
          <w:rFonts w:ascii="Avenir LT Std 45 Book" w:hAnsi="Avenir LT Std 45 Book"/>
        </w:rPr>
        <w:t>YES</w:t>
      </w:r>
    </w:p>
    <w:p w:rsidR="00D3367A" w:rsidRDefault="00D3367A" w:rsidP="00D3367A">
      <w:pPr>
        <w:numPr>
          <w:ilvl w:val="1"/>
          <w:numId w:val="1"/>
        </w:numPr>
        <w:rPr>
          <w:rFonts w:ascii="Avenir LT Std 45 Book" w:hAnsi="Avenir LT Std 45 Book"/>
        </w:rPr>
      </w:pPr>
      <w:r>
        <w:rPr>
          <w:rFonts w:ascii="Avenir LT Std 45 Book" w:hAnsi="Avenir LT Std 45 Book"/>
        </w:rPr>
        <w:t xml:space="preserve">NO - If not, </w:t>
      </w:r>
      <w:r>
        <w:rPr>
          <w:rFonts w:ascii="Avenir LT Std 45 Book" w:hAnsi="Avenir LT Std 45 Book"/>
        </w:rPr>
        <w:t xml:space="preserve">then the youth will not be able to control and manage the behavior. </w:t>
      </w:r>
    </w:p>
    <w:p w:rsidR="00D3367A" w:rsidRPr="00414704" w:rsidRDefault="00D3367A" w:rsidP="00D3367A">
      <w:pPr>
        <w:rPr>
          <w:rFonts w:ascii="Avenir LT Std 45 Book" w:hAnsi="Avenir LT Std 45 Book"/>
        </w:rPr>
      </w:pPr>
    </w:p>
    <w:p w:rsidR="00000000" w:rsidRDefault="006C3FD9" w:rsidP="00414704">
      <w:pPr>
        <w:numPr>
          <w:ilvl w:val="0"/>
          <w:numId w:val="1"/>
        </w:numPr>
        <w:rPr>
          <w:rFonts w:ascii="Avenir LT Std 45 Book" w:hAnsi="Avenir LT Std 45 Book"/>
        </w:rPr>
      </w:pPr>
      <w:r w:rsidRPr="00414704">
        <w:rPr>
          <w:rFonts w:ascii="Avenir LT Std 45 Book" w:hAnsi="Avenir LT Std 45 Book"/>
        </w:rPr>
        <w:t>Is the behavior one that does not evoke harm on the student, the people around him or her or the environment?</w:t>
      </w:r>
    </w:p>
    <w:p w:rsidR="00D3367A" w:rsidRDefault="00D3367A" w:rsidP="00D3367A">
      <w:pPr>
        <w:numPr>
          <w:ilvl w:val="1"/>
          <w:numId w:val="1"/>
        </w:numPr>
        <w:rPr>
          <w:rFonts w:ascii="Avenir LT Std 45 Book" w:hAnsi="Avenir LT Std 45 Book"/>
        </w:rPr>
      </w:pPr>
      <w:r>
        <w:rPr>
          <w:rFonts w:ascii="Avenir LT Std 45 Book" w:hAnsi="Avenir LT Std 45 Book"/>
        </w:rPr>
        <w:t>YES</w:t>
      </w:r>
    </w:p>
    <w:p w:rsidR="00D3367A" w:rsidRDefault="00D3367A" w:rsidP="00AE3FF4">
      <w:pPr>
        <w:numPr>
          <w:ilvl w:val="1"/>
          <w:numId w:val="1"/>
        </w:numPr>
        <w:rPr>
          <w:rFonts w:ascii="Avenir LT Std 45 Book" w:hAnsi="Avenir LT Std 45 Book"/>
        </w:rPr>
      </w:pPr>
      <w:r w:rsidRPr="00D3367A">
        <w:rPr>
          <w:rFonts w:ascii="Avenir LT Std 45 Book" w:hAnsi="Avenir LT Std 45 Book"/>
        </w:rPr>
        <w:t xml:space="preserve">NO - If not, </w:t>
      </w:r>
      <w:r>
        <w:rPr>
          <w:rFonts w:ascii="Avenir LT Std 45 Book" w:hAnsi="Avenir LT Std 45 Book"/>
        </w:rPr>
        <w:t>it is inappropriate to place the youth or others in an at-risk situation.</w:t>
      </w:r>
    </w:p>
    <w:p w:rsidR="00D3367A" w:rsidRPr="00D3367A" w:rsidRDefault="00D3367A" w:rsidP="00D3367A">
      <w:pPr>
        <w:rPr>
          <w:rFonts w:ascii="Avenir LT Std 45 Book" w:hAnsi="Avenir LT Std 45 Book"/>
        </w:rPr>
      </w:pPr>
    </w:p>
    <w:p w:rsidR="00000000" w:rsidRDefault="006C3FD9" w:rsidP="00414704">
      <w:pPr>
        <w:numPr>
          <w:ilvl w:val="0"/>
          <w:numId w:val="1"/>
        </w:numPr>
        <w:rPr>
          <w:rFonts w:ascii="Avenir LT Std 45 Book" w:hAnsi="Avenir LT Std 45 Book"/>
        </w:rPr>
      </w:pPr>
      <w:r w:rsidRPr="00414704">
        <w:rPr>
          <w:rFonts w:ascii="Avenir LT Std 45 Book" w:hAnsi="Avenir LT Std 45 Book"/>
        </w:rPr>
        <w:t>Is it clear that the student does not engage in the behavior for cultural reasons?</w:t>
      </w:r>
    </w:p>
    <w:p w:rsidR="00D3367A" w:rsidRDefault="00D3367A" w:rsidP="00D3367A">
      <w:pPr>
        <w:numPr>
          <w:ilvl w:val="1"/>
          <w:numId w:val="1"/>
        </w:numPr>
        <w:rPr>
          <w:rFonts w:ascii="Avenir LT Std 45 Book" w:hAnsi="Avenir LT Std 45 Book"/>
        </w:rPr>
      </w:pPr>
      <w:r>
        <w:rPr>
          <w:rFonts w:ascii="Avenir LT Std 45 Book" w:hAnsi="Avenir LT Std 45 Book"/>
        </w:rPr>
        <w:t>YES</w:t>
      </w:r>
    </w:p>
    <w:p w:rsidR="00D3367A" w:rsidRPr="00414704" w:rsidRDefault="00D3367A" w:rsidP="00D3367A">
      <w:pPr>
        <w:numPr>
          <w:ilvl w:val="1"/>
          <w:numId w:val="1"/>
        </w:numPr>
        <w:rPr>
          <w:rFonts w:ascii="Avenir LT Std 45 Book" w:hAnsi="Avenir LT Std 45 Book"/>
        </w:rPr>
      </w:pPr>
      <w:r>
        <w:rPr>
          <w:rFonts w:ascii="Avenir LT Std 45 Book" w:hAnsi="Avenir LT Std 45 Book"/>
        </w:rPr>
        <w:t xml:space="preserve">NO - If not, </w:t>
      </w:r>
      <w:r>
        <w:rPr>
          <w:rFonts w:ascii="Avenir LT Std 45 Book" w:hAnsi="Avenir LT Std 45 Book"/>
        </w:rPr>
        <w:t xml:space="preserve">respectfully work with the youth and family to understand the cultural issues and determine how to proceed in teaching new skills and behavior in an acceptable manner for the family’s culture. </w:t>
      </w:r>
    </w:p>
    <w:p w:rsidR="00414704" w:rsidRDefault="00414704" w:rsidP="00414704"/>
    <w:p w:rsidR="00414704" w:rsidRDefault="00414704" w:rsidP="00414704"/>
    <w:p w:rsidR="00414704" w:rsidRDefault="00414704" w:rsidP="006C3FD9">
      <w:bookmarkStart w:id="0" w:name="_GoBack"/>
      <w:bookmarkEnd w:id="0"/>
    </w:p>
    <w:p w:rsidR="00414704" w:rsidRPr="00D3367A" w:rsidRDefault="00D3367A" w:rsidP="00D3367A">
      <w:pPr>
        <w:jc w:val="right"/>
        <w:rPr>
          <w:rFonts w:ascii="Avenir LT Std 45 Book" w:hAnsi="Avenir LT Std 45 Book"/>
          <w:sz w:val="21"/>
        </w:rPr>
      </w:pPr>
      <w:r w:rsidRPr="00D3367A">
        <w:rPr>
          <w:rFonts w:ascii="Avenir LT Std 45 Book" w:hAnsi="Avenir LT Std 45 Book"/>
          <w:sz w:val="21"/>
        </w:rPr>
        <w:t xml:space="preserve">Adapted from </w:t>
      </w:r>
      <w:r w:rsidR="00414704" w:rsidRPr="00D3367A">
        <w:rPr>
          <w:rFonts w:ascii="Avenir LT Std 45 Book" w:hAnsi="Avenir LT Std 45 Book"/>
          <w:sz w:val="21"/>
        </w:rPr>
        <w:t xml:space="preserve">Step by Step Teaching Students to Self-Monitor, Lisa Rafferty. </w:t>
      </w:r>
      <w:hyperlink r:id="rId5" w:history="1">
        <w:r w:rsidR="00414704" w:rsidRPr="00D3367A">
          <w:rPr>
            <w:rStyle w:val="Hyperlink"/>
            <w:rFonts w:ascii="Avenir LT Std 45 Book" w:hAnsi="Avenir LT Std 45 Book"/>
            <w:sz w:val="21"/>
          </w:rPr>
          <w:t>https</w:t>
        </w:r>
      </w:hyperlink>
      <w:hyperlink r:id="rId6" w:history="1">
        <w:r w:rsidR="00414704" w:rsidRPr="00D3367A">
          <w:rPr>
            <w:rStyle w:val="Hyperlink"/>
            <w:rFonts w:ascii="Avenir LT Std 45 Book" w:hAnsi="Avenir LT Std 45 Book"/>
            <w:sz w:val="21"/>
          </w:rPr>
          <w:t>://gseuphsdlibrary.files.wordpress.com/2013/03/step-by-step.</w:t>
        </w:r>
      </w:hyperlink>
      <w:hyperlink r:id="rId7" w:history="1">
        <w:r w:rsidR="00414704" w:rsidRPr="00D3367A">
          <w:rPr>
            <w:rStyle w:val="Hyperlink"/>
            <w:rFonts w:ascii="Avenir LT Std 45 Book" w:hAnsi="Avenir LT Std 45 Book"/>
            <w:sz w:val="21"/>
          </w:rPr>
          <w:t>pdf</w:t>
        </w:r>
      </w:hyperlink>
    </w:p>
    <w:p w:rsidR="000E41D6" w:rsidRDefault="000E41D6"/>
    <w:sectPr w:rsidR="000E41D6" w:rsidSect="00D3367A">
      <w:pgSz w:w="12240" w:h="15840"/>
      <w:pgMar w:top="98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B4B04"/>
    <w:multiLevelType w:val="hybridMultilevel"/>
    <w:tmpl w:val="78EC95A0"/>
    <w:lvl w:ilvl="0" w:tplc="7D92C796">
      <w:start w:val="1"/>
      <w:numFmt w:val="decimal"/>
      <w:lvlText w:val="%1."/>
      <w:lvlJc w:val="left"/>
      <w:pPr>
        <w:tabs>
          <w:tab w:val="num" w:pos="720"/>
        </w:tabs>
        <w:ind w:left="720" w:hanging="360"/>
      </w:pPr>
    </w:lvl>
    <w:lvl w:ilvl="1" w:tplc="5D7AA33E">
      <w:start w:val="1"/>
      <w:numFmt w:val="bullet"/>
      <w:lvlText w:val=""/>
      <w:lvlJc w:val="left"/>
      <w:pPr>
        <w:ind w:left="1440" w:hanging="360"/>
      </w:pPr>
      <w:rPr>
        <w:rFonts w:ascii="Wingdings 2" w:hAnsi="Wingdings 2" w:hint="default"/>
      </w:rPr>
    </w:lvl>
    <w:lvl w:ilvl="2" w:tplc="1FC2C408" w:tentative="1">
      <w:start w:val="1"/>
      <w:numFmt w:val="decimal"/>
      <w:lvlText w:val="%3."/>
      <w:lvlJc w:val="left"/>
      <w:pPr>
        <w:tabs>
          <w:tab w:val="num" w:pos="2160"/>
        </w:tabs>
        <w:ind w:left="2160" w:hanging="360"/>
      </w:pPr>
    </w:lvl>
    <w:lvl w:ilvl="3" w:tplc="F4C6DA22" w:tentative="1">
      <w:start w:val="1"/>
      <w:numFmt w:val="decimal"/>
      <w:lvlText w:val="%4."/>
      <w:lvlJc w:val="left"/>
      <w:pPr>
        <w:tabs>
          <w:tab w:val="num" w:pos="2880"/>
        </w:tabs>
        <w:ind w:left="2880" w:hanging="360"/>
      </w:pPr>
    </w:lvl>
    <w:lvl w:ilvl="4" w:tplc="CE46118A" w:tentative="1">
      <w:start w:val="1"/>
      <w:numFmt w:val="decimal"/>
      <w:lvlText w:val="%5."/>
      <w:lvlJc w:val="left"/>
      <w:pPr>
        <w:tabs>
          <w:tab w:val="num" w:pos="3600"/>
        </w:tabs>
        <w:ind w:left="3600" w:hanging="360"/>
      </w:pPr>
    </w:lvl>
    <w:lvl w:ilvl="5" w:tplc="44305DD4" w:tentative="1">
      <w:start w:val="1"/>
      <w:numFmt w:val="decimal"/>
      <w:lvlText w:val="%6."/>
      <w:lvlJc w:val="left"/>
      <w:pPr>
        <w:tabs>
          <w:tab w:val="num" w:pos="4320"/>
        </w:tabs>
        <w:ind w:left="4320" w:hanging="360"/>
      </w:pPr>
    </w:lvl>
    <w:lvl w:ilvl="6" w:tplc="15107446" w:tentative="1">
      <w:start w:val="1"/>
      <w:numFmt w:val="decimal"/>
      <w:lvlText w:val="%7."/>
      <w:lvlJc w:val="left"/>
      <w:pPr>
        <w:tabs>
          <w:tab w:val="num" w:pos="5040"/>
        </w:tabs>
        <w:ind w:left="5040" w:hanging="360"/>
      </w:pPr>
    </w:lvl>
    <w:lvl w:ilvl="7" w:tplc="20CC8022" w:tentative="1">
      <w:start w:val="1"/>
      <w:numFmt w:val="decimal"/>
      <w:lvlText w:val="%8."/>
      <w:lvlJc w:val="left"/>
      <w:pPr>
        <w:tabs>
          <w:tab w:val="num" w:pos="5760"/>
        </w:tabs>
        <w:ind w:left="5760" w:hanging="360"/>
      </w:pPr>
    </w:lvl>
    <w:lvl w:ilvl="8" w:tplc="2034B62C" w:tentative="1">
      <w:start w:val="1"/>
      <w:numFmt w:val="decimal"/>
      <w:lvlText w:val="%9."/>
      <w:lvlJc w:val="left"/>
      <w:pPr>
        <w:tabs>
          <w:tab w:val="num" w:pos="6480"/>
        </w:tabs>
        <w:ind w:left="6480" w:hanging="360"/>
      </w:pPr>
    </w:lvl>
  </w:abstractNum>
  <w:abstractNum w:abstractNumId="1" w15:restartNumberingAfterBreak="0">
    <w:nsid w:val="77F13A89"/>
    <w:multiLevelType w:val="hybridMultilevel"/>
    <w:tmpl w:val="A2588C4E"/>
    <w:lvl w:ilvl="0" w:tplc="5D7AA33E">
      <w:start w:val="1"/>
      <w:numFmt w:val="bullet"/>
      <w:lvlText w:val=""/>
      <w:lvlJc w:val="left"/>
      <w:pPr>
        <w:ind w:left="1440" w:hanging="360"/>
      </w:pPr>
      <w:rPr>
        <w:rFonts w:ascii="Wingdings 2" w:hAnsi="Wingdings 2" w:hint="default"/>
      </w:rPr>
    </w:lvl>
    <w:lvl w:ilvl="1" w:tplc="5D7AA33E">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04"/>
    <w:rsid w:val="000E41D6"/>
    <w:rsid w:val="00414704"/>
    <w:rsid w:val="00487326"/>
    <w:rsid w:val="006C3FD9"/>
    <w:rsid w:val="00D3367A"/>
    <w:rsid w:val="00E4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B554"/>
  <w15:chartTrackingRefBased/>
  <w15:docId w15:val="{66314B7E-5074-E042-A469-F641B7BB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326"/>
    <w:rPr>
      <w:rFonts w:asciiTheme="minorHAnsi" w:hAnsiTheme="minorHAnsi"/>
      <w:b/>
      <w:color w:val="000000" w:themeColor="text1"/>
      <w:sz w:val="24"/>
      <w:u w:val="none"/>
    </w:rPr>
  </w:style>
  <w:style w:type="character" w:styleId="UnresolvedMention">
    <w:name w:val="Unresolved Mention"/>
    <w:basedOn w:val="DefaultParagraphFont"/>
    <w:uiPriority w:val="99"/>
    <w:rsid w:val="00414704"/>
    <w:rPr>
      <w:color w:val="808080"/>
      <w:shd w:val="clear" w:color="auto" w:fill="E6E6E6"/>
    </w:rPr>
  </w:style>
  <w:style w:type="paragraph" w:styleId="ListParagraph">
    <w:name w:val="List Paragraph"/>
    <w:basedOn w:val="Normal"/>
    <w:uiPriority w:val="34"/>
    <w:qFormat/>
    <w:rsid w:val="00414704"/>
    <w:pPr>
      <w:ind w:left="720"/>
      <w:contextualSpacing/>
    </w:pPr>
  </w:style>
  <w:style w:type="paragraph" w:styleId="Subtitle">
    <w:name w:val="Subtitle"/>
    <w:basedOn w:val="Normal"/>
    <w:next w:val="Normal"/>
    <w:link w:val="SubtitleChar"/>
    <w:uiPriority w:val="11"/>
    <w:qFormat/>
    <w:rsid w:val="006C3FD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3FD9"/>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80043">
      <w:bodyDiv w:val="1"/>
      <w:marLeft w:val="0"/>
      <w:marRight w:val="0"/>
      <w:marTop w:val="0"/>
      <w:marBottom w:val="0"/>
      <w:divBdr>
        <w:top w:val="none" w:sz="0" w:space="0" w:color="auto"/>
        <w:left w:val="none" w:sz="0" w:space="0" w:color="auto"/>
        <w:bottom w:val="none" w:sz="0" w:space="0" w:color="auto"/>
        <w:right w:val="none" w:sz="0" w:space="0" w:color="auto"/>
      </w:divBdr>
      <w:divsChild>
        <w:div w:id="357895204">
          <w:marLeft w:val="634"/>
          <w:marRight w:val="0"/>
          <w:marTop w:val="115"/>
          <w:marBottom w:val="0"/>
          <w:divBdr>
            <w:top w:val="none" w:sz="0" w:space="0" w:color="auto"/>
            <w:left w:val="none" w:sz="0" w:space="0" w:color="auto"/>
            <w:bottom w:val="none" w:sz="0" w:space="0" w:color="auto"/>
            <w:right w:val="none" w:sz="0" w:space="0" w:color="auto"/>
          </w:divBdr>
        </w:div>
        <w:div w:id="1870682445">
          <w:marLeft w:val="634"/>
          <w:marRight w:val="0"/>
          <w:marTop w:val="115"/>
          <w:marBottom w:val="0"/>
          <w:divBdr>
            <w:top w:val="none" w:sz="0" w:space="0" w:color="auto"/>
            <w:left w:val="none" w:sz="0" w:space="0" w:color="auto"/>
            <w:bottom w:val="none" w:sz="0" w:space="0" w:color="auto"/>
            <w:right w:val="none" w:sz="0" w:space="0" w:color="auto"/>
          </w:divBdr>
        </w:div>
        <w:div w:id="1930002205">
          <w:marLeft w:val="634"/>
          <w:marRight w:val="0"/>
          <w:marTop w:val="115"/>
          <w:marBottom w:val="0"/>
          <w:divBdr>
            <w:top w:val="none" w:sz="0" w:space="0" w:color="auto"/>
            <w:left w:val="none" w:sz="0" w:space="0" w:color="auto"/>
            <w:bottom w:val="none" w:sz="0" w:space="0" w:color="auto"/>
            <w:right w:val="none" w:sz="0" w:space="0" w:color="auto"/>
          </w:divBdr>
        </w:div>
        <w:div w:id="893008144">
          <w:marLeft w:val="634"/>
          <w:marRight w:val="0"/>
          <w:marTop w:val="115"/>
          <w:marBottom w:val="0"/>
          <w:divBdr>
            <w:top w:val="none" w:sz="0" w:space="0" w:color="auto"/>
            <w:left w:val="none" w:sz="0" w:space="0" w:color="auto"/>
            <w:bottom w:val="none" w:sz="0" w:space="0" w:color="auto"/>
            <w:right w:val="none" w:sz="0" w:space="0" w:color="auto"/>
          </w:divBdr>
        </w:div>
        <w:div w:id="964504737">
          <w:marLeft w:val="634"/>
          <w:marRight w:val="0"/>
          <w:marTop w:val="115"/>
          <w:marBottom w:val="0"/>
          <w:divBdr>
            <w:top w:val="none" w:sz="0" w:space="0" w:color="auto"/>
            <w:left w:val="none" w:sz="0" w:space="0" w:color="auto"/>
            <w:bottom w:val="none" w:sz="0" w:space="0" w:color="auto"/>
            <w:right w:val="none" w:sz="0" w:space="0" w:color="auto"/>
          </w:divBdr>
        </w:div>
        <w:div w:id="462624699">
          <w:marLeft w:val="63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seuphsdlibrary.files.wordpress.com/2013/03/step-by-ste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euphsdlibrary.files.wordpress.com/2013/03/step-by-step.pdf" TargetMode="External"/><Relationship Id="rId5" Type="http://schemas.openxmlformats.org/officeDocument/2006/relationships/hyperlink" Target="https://gseuphsdlibrary.files.wordpress.com/2013/03/step-by-ste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2018-06-30T14:13:00Z</dcterms:created>
  <dcterms:modified xsi:type="dcterms:W3CDTF">2018-06-30T14:37:00Z</dcterms:modified>
</cp:coreProperties>
</file>