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4457" w14:textId="77777777" w:rsidR="00203B65" w:rsidRPr="00282F42" w:rsidRDefault="00203B65" w:rsidP="0038755B">
      <w:pPr>
        <w:pStyle w:val="Header"/>
        <w:jc w:val="center"/>
        <w:rPr>
          <w:rFonts w:ascii="Avenir LT Std 45 Book" w:hAnsi="Avenir LT Std 45 Book"/>
          <w:b/>
          <w:sz w:val="28"/>
        </w:rPr>
      </w:pPr>
    </w:p>
    <w:p w14:paraId="731974FA" w14:textId="77777777" w:rsidR="0038755B" w:rsidRPr="00EE5270" w:rsidRDefault="00C66A52" w:rsidP="00ED40EC">
      <w:pPr>
        <w:pStyle w:val="Header"/>
        <w:jc w:val="center"/>
        <w:outlineLvl w:val="0"/>
        <w:rPr>
          <w:rFonts w:ascii="Avenir LT Std 45 Book" w:hAnsi="Avenir LT Std 45 Book"/>
          <w:b/>
          <w:sz w:val="36"/>
        </w:rPr>
      </w:pPr>
      <w:r w:rsidRPr="00EE5270">
        <w:rPr>
          <w:rFonts w:ascii="Avenir LT Std 45 Book" w:hAnsi="Avenir LT Std 45 Book"/>
          <w:b/>
          <w:sz w:val="36"/>
        </w:rPr>
        <w:t>Session Two</w:t>
      </w:r>
      <w:r w:rsidR="0038755B" w:rsidRPr="00EE5270">
        <w:rPr>
          <w:rFonts w:ascii="Avenir LT Std 45 Book" w:hAnsi="Avenir LT Std 45 Book"/>
          <w:b/>
          <w:sz w:val="36"/>
        </w:rPr>
        <w:t xml:space="preserve">: </w:t>
      </w:r>
    </w:p>
    <w:p w14:paraId="32A97D94" w14:textId="77777777" w:rsidR="00203B65" w:rsidRPr="00EE5270" w:rsidRDefault="00C66A52" w:rsidP="00C66A52">
      <w:pPr>
        <w:jc w:val="center"/>
        <w:rPr>
          <w:rFonts w:ascii="Avenir LT Std 45 Book" w:hAnsi="Avenir LT Std 45 Book"/>
          <w:b/>
          <w:sz w:val="32"/>
        </w:rPr>
      </w:pPr>
      <w:r w:rsidRPr="00EE5270">
        <w:rPr>
          <w:rFonts w:ascii="Avenir LT Std 45 Book" w:hAnsi="Avenir LT Std 45 Book"/>
          <w:b/>
          <w:sz w:val="32"/>
        </w:rPr>
        <w:t>Instructional Process</w:t>
      </w:r>
    </w:p>
    <w:p w14:paraId="2B4359D4" w14:textId="77777777" w:rsidR="00C66A52" w:rsidRDefault="00C66A52" w:rsidP="00ED40EC">
      <w:pPr>
        <w:jc w:val="center"/>
        <w:outlineLvl w:val="0"/>
        <w:rPr>
          <w:rFonts w:ascii="Avenir LT Std 45 Book" w:hAnsi="Avenir LT Std 45 Book"/>
          <w:b/>
        </w:rPr>
      </w:pPr>
    </w:p>
    <w:p w14:paraId="51D9E34B" w14:textId="77777777" w:rsidR="004E413B" w:rsidRPr="00EE5270" w:rsidRDefault="00174F52" w:rsidP="00ED40EC">
      <w:pPr>
        <w:jc w:val="center"/>
        <w:outlineLvl w:val="0"/>
        <w:rPr>
          <w:rFonts w:ascii="Avenir LT Std 45 Book" w:hAnsi="Avenir LT Std 45 Book"/>
          <w:b/>
          <w:sz w:val="28"/>
        </w:rPr>
      </w:pPr>
      <w:r w:rsidRPr="00EE5270">
        <w:rPr>
          <w:rFonts w:ascii="Avenir LT Std 45 Book" w:hAnsi="Avenir LT Std 45 Book"/>
          <w:b/>
          <w:sz w:val="28"/>
        </w:rPr>
        <w:t>Overview</w:t>
      </w:r>
    </w:p>
    <w:p w14:paraId="2EF1A6D0" w14:textId="77777777" w:rsidR="00C66A52" w:rsidRPr="00FC09A2" w:rsidRDefault="00C66A52" w:rsidP="00C66A52">
      <w:pPr>
        <w:rPr>
          <w:rFonts w:ascii="Avenir LT Std 45 Book" w:hAnsi="Avenir LT Std 45 Book"/>
        </w:rPr>
      </w:pPr>
      <w:r w:rsidRPr="00FC09A2">
        <w:rPr>
          <w:rFonts w:ascii="Avenir LT Std 45 Book" w:hAnsi="Avenir LT Std 45 Book"/>
        </w:rPr>
        <w:t>This session gives an overview of the process used for planning the use of Evidence Based Practices with students. This section will also make the connection between the research-based practices and implementing them with students in a planned process that incorporates research principles such as data collection, baseline data, task analysis, fidelity and protocols. There is no expectation that teachers must be researchers, but the success of implementing an evidence-based practice with students is greatly enhanced when there is step by step planning and the use of data to support the results of the instructional practice. Encourage teams to review data throughout the process and make modifications to the plan as needed.</w:t>
      </w:r>
    </w:p>
    <w:p w14:paraId="079948FE" w14:textId="77777777" w:rsidR="00B04729" w:rsidRPr="00282F42" w:rsidRDefault="00B04729" w:rsidP="00B04729">
      <w:pPr>
        <w:pStyle w:val="paragraph"/>
        <w:spacing w:before="0" w:beforeAutospacing="0" w:after="0" w:afterAutospacing="0"/>
        <w:textAlignment w:val="baseline"/>
        <w:rPr>
          <w:rFonts w:ascii="Avenir LT Std 45 Book" w:hAnsi="Avenir LT Std 45 Book" w:cs="Segoe UI"/>
          <w:sz w:val="18"/>
          <w:szCs w:val="18"/>
        </w:rPr>
      </w:pPr>
      <w:r w:rsidRPr="00282F42">
        <w:rPr>
          <w:rStyle w:val="eop"/>
          <w:rFonts w:ascii="Avenir LT Std 45 Book" w:hAnsi="Avenir LT Std 45 Book" w:cs="Calibri"/>
        </w:rPr>
        <w:t> </w:t>
      </w:r>
    </w:p>
    <w:p w14:paraId="1E91DA12" w14:textId="77777777" w:rsidR="00FC53C6" w:rsidRPr="00282F42" w:rsidRDefault="00FC53C6" w:rsidP="00FC53C6">
      <w:pPr>
        <w:rPr>
          <w:rFonts w:ascii="Avenir LT Std 45 Book" w:hAnsi="Avenir LT Std 45 Book"/>
        </w:rPr>
      </w:pPr>
    </w:p>
    <w:p w14:paraId="5C6794F1" w14:textId="77777777" w:rsidR="00174F52" w:rsidRPr="00EE5270" w:rsidRDefault="00174F52" w:rsidP="00ED40EC">
      <w:pPr>
        <w:pStyle w:val="Header"/>
        <w:jc w:val="center"/>
        <w:outlineLvl w:val="0"/>
        <w:rPr>
          <w:rFonts w:ascii="Avenir LT Std 45 Book" w:hAnsi="Avenir LT Std 45 Book"/>
          <w:b/>
          <w:sz w:val="28"/>
        </w:rPr>
      </w:pPr>
      <w:r w:rsidRPr="00EE5270">
        <w:rPr>
          <w:rFonts w:ascii="Avenir LT Std 45 Book" w:hAnsi="Avenir LT Std 45 Book"/>
          <w:b/>
          <w:sz w:val="28"/>
        </w:rPr>
        <w:t>Materials to Enhance Learning and Activities</w:t>
      </w:r>
    </w:p>
    <w:p w14:paraId="0CC9C86E" w14:textId="77777777" w:rsidR="00282F42" w:rsidRPr="00282F42" w:rsidRDefault="00282F42" w:rsidP="00282F42">
      <w:pPr>
        <w:rPr>
          <w:rFonts w:ascii="Avenir LT Std 45 Book" w:hAnsi="Avenir LT Std 45 Book"/>
        </w:rPr>
      </w:pPr>
    </w:p>
    <w:p w14:paraId="07097B5E" w14:textId="793408CA" w:rsidR="00B52A60" w:rsidRDefault="00EE5270" w:rsidP="00134038">
      <w:pPr>
        <w:pStyle w:val="ListParagraph"/>
        <w:numPr>
          <w:ilvl w:val="0"/>
          <w:numId w:val="18"/>
        </w:numPr>
        <w:rPr>
          <w:rFonts w:ascii="Avenir LT Std 45 Book" w:hAnsi="Avenir LT Std 45 Book"/>
        </w:rPr>
      </w:pPr>
      <w:r w:rsidRPr="00083EBA">
        <w:rPr>
          <w:rFonts w:ascii="Avenir LT Std 45 Book" w:hAnsi="Avenir LT Std 45 Book"/>
        </w:rPr>
        <w:t>Handout #1</w:t>
      </w:r>
      <w:r w:rsidR="00083EBA">
        <w:rPr>
          <w:rFonts w:ascii="Avenir LT Std 45 Book" w:hAnsi="Avenir LT Std 45 Book"/>
        </w:rPr>
        <w:t xml:space="preserve">: PowerPoint for Session #2. </w:t>
      </w:r>
      <w:hyperlink r:id="rId7" w:history="1">
        <w:r w:rsidR="00083EBA" w:rsidRPr="00083EBA">
          <w:rPr>
            <w:rStyle w:val="Hyperlink"/>
            <w:rFonts w:ascii="Avenir LT Std 45 Book" w:hAnsi="Avenir LT Std 45 Book"/>
          </w:rPr>
          <w:t>Download</w:t>
        </w:r>
      </w:hyperlink>
      <w:r w:rsidR="00083EBA">
        <w:rPr>
          <w:rFonts w:ascii="Avenir LT Std 45 Book" w:hAnsi="Avenir LT Std 45 Book"/>
        </w:rPr>
        <w:t xml:space="preserve"> from </w:t>
      </w:r>
      <w:r w:rsidR="00083EBA" w:rsidRPr="00083EBA">
        <w:rPr>
          <w:rFonts w:ascii="Avenir LT Std 45 Book" w:hAnsi="Avenir LT Std 45 Book"/>
          <w:i/>
          <w:iCs/>
        </w:rPr>
        <w:t xml:space="preserve">What Works for Work </w:t>
      </w:r>
      <w:r w:rsidR="00083EBA">
        <w:rPr>
          <w:rFonts w:ascii="Avenir LT Std 45 Book" w:hAnsi="Avenir LT Std 45 Book"/>
        </w:rPr>
        <w:t>website, Session #2</w:t>
      </w:r>
    </w:p>
    <w:p w14:paraId="6B441B22" w14:textId="77777777" w:rsidR="00083EBA" w:rsidRPr="00083EBA" w:rsidRDefault="00083EBA" w:rsidP="00083EBA">
      <w:pPr>
        <w:pStyle w:val="ListParagraph"/>
        <w:ind w:left="360"/>
        <w:rPr>
          <w:rFonts w:ascii="Avenir LT Std 45 Book" w:hAnsi="Avenir LT Std 45 Book"/>
        </w:rPr>
      </w:pPr>
    </w:p>
    <w:p w14:paraId="11CE87D6" w14:textId="2D0D6177" w:rsidR="00C66A52" w:rsidRDefault="00C66A52" w:rsidP="00083EBA">
      <w:pPr>
        <w:pStyle w:val="ListParagraph"/>
        <w:numPr>
          <w:ilvl w:val="0"/>
          <w:numId w:val="18"/>
        </w:numPr>
        <w:rPr>
          <w:rFonts w:ascii="Avenir LT Std 45 Book" w:hAnsi="Avenir LT Std 45 Book"/>
        </w:rPr>
      </w:pPr>
      <w:r>
        <w:rPr>
          <w:rFonts w:ascii="Avenir LT Std 45 Book" w:hAnsi="Avenir LT Std 45 Book"/>
        </w:rPr>
        <w:t>Handou</w:t>
      </w:r>
      <w:r w:rsidR="00083EBA">
        <w:rPr>
          <w:rFonts w:ascii="Avenir LT Std 45 Book" w:hAnsi="Avenir LT Std 45 Book"/>
        </w:rPr>
        <w:t>ts #4, 5 and 7</w:t>
      </w:r>
      <w:r>
        <w:rPr>
          <w:rFonts w:ascii="Avenir LT Std 45 Book" w:hAnsi="Avenir LT Std 45 Book"/>
        </w:rPr>
        <w:t xml:space="preserve">: </w:t>
      </w:r>
      <w:r w:rsidR="00083EBA">
        <w:rPr>
          <w:rFonts w:ascii="Avenir LT Std 45 Book" w:hAnsi="Avenir LT Std 45 Book"/>
        </w:rPr>
        <w:t xml:space="preserve">Three research studies focused on several instructional practices to be used in activities included in the Session. </w:t>
      </w:r>
      <w:hyperlink r:id="rId8" w:history="1">
        <w:r w:rsidR="00083EBA" w:rsidRPr="00083EBA">
          <w:rPr>
            <w:rStyle w:val="Hyperlink"/>
            <w:rFonts w:ascii="Avenir LT Std 45 Book" w:hAnsi="Avenir LT Std 45 Book"/>
          </w:rPr>
          <w:t>Download</w:t>
        </w:r>
      </w:hyperlink>
      <w:r w:rsidR="00083EBA">
        <w:rPr>
          <w:rFonts w:ascii="Avenir LT Std 45 Book" w:hAnsi="Avenir LT Std 45 Book"/>
        </w:rPr>
        <w:t xml:space="preserve"> from </w:t>
      </w:r>
      <w:r w:rsidR="00083EBA" w:rsidRPr="00083EBA">
        <w:rPr>
          <w:rFonts w:ascii="Avenir LT Std 45 Book" w:hAnsi="Avenir LT Std 45 Book"/>
          <w:i/>
          <w:iCs/>
        </w:rPr>
        <w:t xml:space="preserve">What Works for Work </w:t>
      </w:r>
      <w:r w:rsidR="00083EBA">
        <w:rPr>
          <w:rFonts w:ascii="Avenir LT Std 45 Book" w:hAnsi="Avenir LT Std 45 Book"/>
        </w:rPr>
        <w:t>website, Session #2</w:t>
      </w:r>
      <w:r w:rsidR="00083EBA">
        <w:rPr>
          <w:rFonts w:ascii="Avenir LT Std 45 Book" w:hAnsi="Avenir LT Std 45 Book"/>
        </w:rPr>
        <w:t>.</w:t>
      </w:r>
    </w:p>
    <w:p w14:paraId="7560DF7B" w14:textId="77777777" w:rsidR="00083EBA" w:rsidRPr="00083EBA" w:rsidRDefault="00083EBA" w:rsidP="00083EBA">
      <w:pPr>
        <w:rPr>
          <w:rFonts w:ascii="Avenir LT Std 45 Book" w:hAnsi="Avenir LT Std 45 Book"/>
        </w:rPr>
      </w:pPr>
    </w:p>
    <w:p w14:paraId="3C8E9B59" w14:textId="44E3092C" w:rsidR="00083EBA" w:rsidRPr="00083EBA" w:rsidRDefault="00083EBA" w:rsidP="00083EBA">
      <w:pPr>
        <w:pStyle w:val="ListParagraph"/>
        <w:numPr>
          <w:ilvl w:val="0"/>
          <w:numId w:val="18"/>
        </w:numPr>
        <w:rPr>
          <w:rFonts w:ascii="Avenir LT Std 45 Book" w:hAnsi="Avenir LT Std 45 Book"/>
        </w:rPr>
      </w:pPr>
      <w:r>
        <w:rPr>
          <w:rFonts w:ascii="Avenir LT Std 45 Book" w:hAnsi="Avenir LT Std 45 Book"/>
        </w:rPr>
        <w:t xml:space="preserve">Handout #6: Task Analysis Supplement: Blank Task Analysis Form and completed examples of a variety of task analyses for common activities. </w:t>
      </w:r>
    </w:p>
    <w:p w14:paraId="3B3DE98B" w14:textId="77777777" w:rsidR="00B52A60" w:rsidRPr="00B52A60" w:rsidRDefault="00B52A60" w:rsidP="00B52A60">
      <w:pPr>
        <w:rPr>
          <w:rFonts w:ascii="Avenir LT Std 45 Book" w:hAnsi="Avenir LT Std 45 Book"/>
        </w:rPr>
      </w:pPr>
    </w:p>
    <w:p w14:paraId="51355A4D" w14:textId="10DB3BE7" w:rsidR="00EE5270" w:rsidRDefault="00C66A52" w:rsidP="00EE5270">
      <w:pPr>
        <w:pStyle w:val="ListParagraph"/>
        <w:numPr>
          <w:ilvl w:val="0"/>
          <w:numId w:val="18"/>
        </w:numPr>
        <w:rPr>
          <w:rFonts w:ascii="Avenir LT Std 45 Book" w:hAnsi="Avenir LT Std 45 Book"/>
        </w:rPr>
      </w:pPr>
      <w:r w:rsidRPr="00083EBA">
        <w:rPr>
          <w:rFonts w:ascii="Avenir LT Std 45 Book" w:hAnsi="Avenir LT Std 45 Book"/>
          <w:i/>
          <w:iCs/>
        </w:rPr>
        <w:t>Collecting and Analyzing Youth Performanc</w:t>
      </w:r>
      <w:r w:rsidR="00EE5270" w:rsidRPr="00083EBA">
        <w:rPr>
          <w:rFonts w:ascii="Avenir LT Std 45 Book" w:hAnsi="Avenir LT Std 45 Book"/>
          <w:i/>
          <w:iCs/>
        </w:rPr>
        <w:t>e Data.</w:t>
      </w:r>
      <w:r w:rsidR="00EE5270">
        <w:rPr>
          <w:rFonts w:ascii="Avenir LT Std 45 Book" w:hAnsi="Avenir LT Std 45 Book"/>
        </w:rPr>
        <w:t xml:space="preserve"> </w:t>
      </w:r>
      <w:hyperlink r:id="rId9" w:history="1">
        <w:r w:rsidR="00EE5270" w:rsidRPr="00083EBA">
          <w:rPr>
            <w:rStyle w:val="Hyperlink"/>
            <w:rFonts w:ascii="Avenir LT Std 45 Book" w:hAnsi="Avenir LT Std 45 Book"/>
          </w:rPr>
          <w:t xml:space="preserve">Download </w:t>
        </w:r>
      </w:hyperlink>
      <w:r w:rsidR="00EE5270">
        <w:rPr>
          <w:rFonts w:ascii="Avenir LT Std 45 Book" w:hAnsi="Avenir LT Std 45 Book"/>
        </w:rPr>
        <w:t>from the Ohio Employment First website</w:t>
      </w:r>
      <w:r w:rsidR="00083EBA">
        <w:rPr>
          <w:rFonts w:ascii="Avenir LT Std 45 Book" w:hAnsi="Avenir LT Std 45 Book"/>
        </w:rPr>
        <w:t xml:space="preserve">. </w:t>
      </w:r>
    </w:p>
    <w:p w14:paraId="06D62FE4" w14:textId="77777777" w:rsidR="00B52A60" w:rsidRPr="00B52A60" w:rsidRDefault="00B52A60" w:rsidP="00B52A60">
      <w:pPr>
        <w:rPr>
          <w:rFonts w:ascii="Avenir LT Std 45 Book" w:hAnsi="Avenir LT Std 45 Book"/>
        </w:rPr>
      </w:pPr>
    </w:p>
    <w:p w14:paraId="03EABE1A" w14:textId="66FA4724" w:rsidR="00083EBA" w:rsidRDefault="00C66A52" w:rsidP="00083EBA">
      <w:pPr>
        <w:pStyle w:val="ListParagraph"/>
        <w:numPr>
          <w:ilvl w:val="0"/>
          <w:numId w:val="18"/>
        </w:numPr>
        <w:rPr>
          <w:rFonts w:ascii="Avenir LT Std 45 Book" w:hAnsi="Avenir LT Std 45 Book"/>
        </w:rPr>
      </w:pPr>
      <w:r w:rsidRPr="00083EBA">
        <w:rPr>
          <w:rFonts w:ascii="Avenir LT Std 45 Book" w:hAnsi="Avenir LT Std 45 Book"/>
        </w:rPr>
        <w:t xml:space="preserve">Examples of </w:t>
      </w:r>
      <w:r w:rsidR="00083EBA">
        <w:rPr>
          <w:rFonts w:ascii="Avenir LT Std 45 Book" w:hAnsi="Avenir LT Std 45 Book"/>
        </w:rPr>
        <w:t xml:space="preserve">a variety of different types of </w:t>
      </w:r>
      <w:r w:rsidRPr="00083EBA">
        <w:rPr>
          <w:rFonts w:ascii="Avenir LT Std 45 Book" w:hAnsi="Avenir LT Std 45 Book"/>
        </w:rPr>
        <w:t>Data Collection Templates</w:t>
      </w:r>
      <w:r w:rsidR="00EE5270" w:rsidRPr="00083EBA">
        <w:rPr>
          <w:rFonts w:ascii="Avenir LT Std 45 Book" w:hAnsi="Avenir LT Std 45 Book"/>
        </w:rPr>
        <w:t xml:space="preserve">. </w:t>
      </w:r>
      <w:hyperlink r:id="rId10" w:history="1">
        <w:r w:rsidR="00083EBA" w:rsidRPr="00083EBA">
          <w:rPr>
            <w:rStyle w:val="Hyperlink"/>
            <w:rFonts w:ascii="Avenir LT Std 45 Book" w:hAnsi="Avenir LT Std 45 Book"/>
          </w:rPr>
          <w:t xml:space="preserve">Download </w:t>
        </w:r>
      </w:hyperlink>
      <w:r w:rsidR="00083EBA">
        <w:rPr>
          <w:rFonts w:ascii="Avenir LT Std 45 Book" w:hAnsi="Avenir LT Std 45 Book"/>
        </w:rPr>
        <w:t xml:space="preserve">from the Ohio Employment First website. </w:t>
      </w:r>
    </w:p>
    <w:p w14:paraId="7FEE2F22" w14:textId="5F8B93D4" w:rsidR="00920DE6" w:rsidRPr="00083EBA" w:rsidRDefault="00920DE6" w:rsidP="00083EBA">
      <w:pPr>
        <w:pStyle w:val="ListParagraph"/>
        <w:ind w:left="360"/>
        <w:rPr>
          <w:rFonts w:ascii="Avenir LT Std 45 Book" w:hAnsi="Avenir LT Std 45 Book"/>
        </w:rPr>
      </w:pPr>
    </w:p>
    <w:p w14:paraId="6F932F39" w14:textId="77777777" w:rsidR="00920DE6" w:rsidRPr="00282F42" w:rsidRDefault="00920DE6" w:rsidP="00ED40EC">
      <w:pPr>
        <w:pStyle w:val="Header"/>
        <w:jc w:val="center"/>
        <w:outlineLvl w:val="0"/>
        <w:rPr>
          <w:rFonts w:ascii="Avenir LT Std 45 Book" w:hAnsi="Avenir LT Std 45 Book"/>
        </w:rPr>
      </w:pPr>
    </w:p>
    <w:p w14:paraId="7C8791EB" w14:textId="77777777" w:rsidR="00920DE6" w:rsidRPr="00282F42" w:rsidRDefault="00920DE6" w:rsidP="00ED40EC">
      <w:pPr>
        <w:pStyle w:val="Header"/>
        <w:jc w:val="center"/>
        <w:outlineLvl w:val="0"/>
        <w:rPr>
          <w:rFonts w:ascii="Avenir LT Std 45 Book" w:hAnsi="Avenir LT Std 45 Book"/>
          <w:b/>
        </w:rPr>
      </w:pPr>
    </w:p>
    <w:p w14:paraId="77F5DA15" w14:textId="77777777" w:rsidR="00174F52" w:rsidRDefault="00174F52" w:rsidP="00ED40EC">
      <w:pPr>
        <w:pStyle w:val="Header"/>
        <w:jc w:val="center"/>
        <w:outlineLvl w:val="0"/>
        <w:rPr>
          <w:rFonts w:ascii="Avenir LT Std 45 Book" w:hAnsi="Avenir LT Std 45 Book"/>
          <w:b/>
          <w:sz w:val="28"/>
        </w:rPr>
      </w:pPr>
      <w:r w:rsidRPr="00EE5270">
        <w:rPr>
          <w:rFonts w:ascii="Avenir LT Std 45 Book" w:hAnsi="Avenir LT Std 45 Book"/>
          <w:b/>
          <w:sz w:val="28"/>
        </w:rPr>
        <w:t>Activities Overview</w:t>
      </w:r>
    </w:p>
    <w:p w14:paraId="2DBC3F42" w14:textId="77777777" w:rsidR="00EE5270" w:rsidRPr="00EE5270" w:rsidRDefault="00EE5270" w:rsidP="00EE5270">
      <w:pPr>
        <w:textAlignment w:val="baseline"/>
        <w:rPr>
          <w:rFonts w:ascii="Avenir LT Std 45 Book" w:eastAsia="Times New Roman" w:hAnsi="Avenir LT Std 45 Book" w:cs="Calibri"/>
        </w:rPr>
      </w:pPr>
      <w:r w:rsidRPr="00282F42">
        <w:rPr>
          <w:rFonts w:ascii="Avenir LT Std 45 Book" w:eastAsia="Times New Roman" w:hAnsi="Avenir LT Std 45 Book" w:cs="Calibri"/>
        </w:rPr>
        <w:t>Several of the resource materials listed above will be used in the suggested activities in this module</w:t>
      </w:r>
      <w:r>
        <w:rPr>
          <w:rFonts w:ascii="Avenir LT Std 45 Book" w:eastAsia="Times New Roman" w:hAnsi="Avenir LT Std 45 Book" w:cs="Calibri"/>
        </w:rPr>
        <w:t xml:space="preserve">. </w:t>
      </w:r>
      <w:r w:rsidR="00B52A60">
        <w:rPr>
          <w:rFonts w:ascii="Avenir LT Std 45 Book" w:eastAsia="Times New Roman" w:hAnsi="Avenir LT Std 45 Book" w:cs="Calibri"/>
        </w:rPr>
        <w:t xml:space="preserve">Review slide and slide notes for more detail on the activities listed. </w:t>
      </w:r>
    </w:p>
    <w:p w14:paraId="29D3828C" w14:textId="77777777" w:rsidR="00EE5270" w:rsidRPr="00EE5270" w:rsidRDefault="00C66A52" w:rsidP="00C66A52">
      <w:pPr>
        <w:pStyle w:val="ListParagraph"/>
        <w:numPr>
          <w:ilvl w:val="0"/>
          <w:numId w:val="19"/>
        </w:numPr>
        <w:textAlignment w:val="baseline"/>
        <w:rPr>
          <w:rFonts w:ascii="Avenir LT Std 45 Book" w:eastAsia="Times New Roman" w:hAnsi="Avenir LT Std 45 Book" w:cs="Calibri"/>
        </w:rPr>
      </w:pPr>
      <w:r w:rsidRPr="00EE5270">
        <w:rPr>
          <w:rFonts w:ascii="Avenir LT Std 45 Book" w:eastAsia="Times New Roman" w:hAnsi="Avenir LT Std 45 Book" w:cs="Calibri"/>
          <w:b/>
        </w:rPr>
        <w:t xml:space="preserve">Slide #4. DISCUSSION. </w:t>
      </w:r>
      <w:r w:rsidRPr="00EE5270">
        <w:rPr>
          <w:rFonts w:ascii="Avenir LT Std 45 Book" w:eastAsia="Times New Roman" w:hAnsi="Avenir LT Std 45 Book" w:cs="Calibri"/>
        </w:rPr>
        <w:t>Topic: Fidelity and Protocol. Pose questions: </w:t>
      </w:r>
      <w:r w:rsidRPr="00EE5270">
        <w:rPr>
          <w:rFonts w:ascii="Arial" w:eastAsia="Times New Roman" w:hAnsi="Arial" w:cs="Arial"/>
        </w:rPr>
        <w:t>​</w:t>
      </w:r>
    </w:p>
    <w:p w14:paraId="3243F7D9" w14:textId="77777777" w:rsidR="00EE5270" w:rsidRPr="00EE5270" w:rsidRDefault="00C66A52" w:rsidP="00EE5270">
      <w:pPr>
        <w:pStyle w:val="ListParagraph"/>
        <w:numPr>
          <w:ilvl w:val="1"/>
          <w:numId w:val="19"/>
        </w:numPr>
        <w:textAlignment w:val="baseline"/>
        <w:rPr>
          <w:rFonts w:ascii="Avenir LT Std 45 Book" w:eastAsia="Times New Roman" w:hAnsi="Avenir LT Std 45 Book" w:cs="Calibri"/>
        </w:rPr>
      </w:pPr>
      <w:r w:rsidRPr="00EE5270">
        <w:rPr>
          <w:rFonts w:ascii="Avenir LT Std 45 Book" w:eastAsia="Times New Roman" w:hAnsi="Avenir LT Std 45 Book" w:cs="Calibri"/>
        </w:rPr>
        <w:t xml:space="preserve">Why </w:t>
      </w:r>
      <w:r w:rsidR="00EE5270" w:rsidRPr="00EE5270">
        <w:rPr>
          <w:rFonts w:ascii="Avenir LT Std 45 Book" w:eastAsia="Times New Roman" w:hAnsi="Avenir LT Std 45 Book" w:cs="Calibri"/>
        </w:rPr>
        <w:t>does the</w:t>
      </w:r>
      <w:r w:rsidRPr="00EE5270">
        <w:rPr>
          <w:rFonts w:ascii="Avenir LT Std 45 Book" w:eastAsia="Times New Roman" w:hAnsi="Avenir LT Std 45 Book" w:cs="Calibri"/>
        </w:rPr>
        <w:t xml:space="preserve"> information </w:t>
      </w:r>
      <w:r w:rsidR="00EE5270" w:rsidRPr="00EE5270">
        <w:rPr>
          <w:rFonts w:ascii="Avenir LT Std 45 Book" w:eastAsia="Times New Roman" w:hAnsi="Avenir LT Std 45 Book" w:cs="Calibri"/>
        </w:rPr>
        <w:t xml:space="preserve">in this session </w:t>
      </w:r>
      <w:r w:rsidRPr="00EE5270">
        <w:rPr>
          <w:rFonts w:ascii="Avenir LT Std 45 Book" w:eastAsia="Times New Roman" w:hAnsi="Avenir LT Std 45 Book" w:cs="Calibri"/>
        </w:rPr>
        <w:t xml:space="preserve">have such a detail focus? </w:t>
      </w:r>
    </w:p>
    <w:p w14:paraId="74880224" w14:textId="77777777" w:rsidR="00EE5270" w:rsidRPr="00EE5270" w:rsidRDefault="00C66A52" w:rsidP="00EE5270">
      <w:pPr>
        <w:pStyle w:val="ListParagraph"/>
        <w:numPr>
          <w:ilvl w:val="1"/>
          <w:numId w:val="19"/>
        </w:numPr>
        <w:textAlignment w:val="baseline"/>
        <w:rPr>
          <w:rFonts w:ascii="Avenir LT Std 45 Book" w:eastAsia="Times New Roman" w:hAnsi="Avenir LT Std 45 Book" w:cs="Calibri"/>
        </w:rPr>
      </w:pPr>
      <w:r w:rsidRPr="00EE5270">
        <w:rPr>
          <w:rFonts w:ascii="Avenir LT Std 45 Book" w:eastAsia="Times New Roman" w:hAnsi="Avenir LT Std 45 Book" w:cs="Calibri"/>
        </w:rPr>
        <w:lastRenderedPageBreak/>
        <w:t xml:space="preserve">In the research articles provided, some studies were successful right away! Did they have a protocol? And what about fidelity?  Is it really a team effort? Implementing strategies involves team. </w:t>
      </w:r>
    </w:p>
    <w:p w14:paraId="20C715C4" w14:textId="77777777" w:rsidR="00C66A52" w:rsidRPr="00EE5270" w:rsidRDefault="00C66A52" w:rsidP="00EE5270">
      <w:pPr>
        <w:pStyle w:val="ListParagraph"/>
        <w:numPr>
          <w:ilvl w:val="1"/>
          <w:numId w:val="19"/>
        </w:numPr>
        <w:textAlignment w:val="baseline"/>
        <w:rPr>
          <w:rFonts w:ascii="Avenir LT Std 45 Book" w:eastAsia="Times New Roman" w:hAnsi="Avenir LT Std 45 Book" w:cs="Calibri"/>
        </w:rPr>
      </w:pPr>
      <w:r w:rsidRPr="00EE5270">
        <w:rPr>
          <w:rFonts w:ascii="Avenir LT Std 45 Book" w:eastAsia="Times New Roman" w:hAnsi="Avenir LT Std 45 Book" w:cs="Calibri"/>
        </w:rPr>
        <w:t>Participants discussion: “How do you decide and measure what is accomplished?” Discuss Fidelity—what is it? Ask participants, “How do you maintain fidelity in a practical manner in your programs and instruction?” What is acceptable error rate? Is it ever perfect in the real world? </w:t>
      </w:r>
    </w:p>
    <w:p w14:paraId="109ACF41" w14:textId="77777777" w:rsidR="00EE5270" w:rsidRPr="00EE5270" w:rsidRDefault="00EE5270" w:rsidP="00EE5270">
      <w:pPr>
        <w:textAlignment w:val="baseline"/>
        <w:rPr>
          <w:rFonts w:ascii="Avenir LT Std 45 Book" w:eastAsia="Times New Roman" w:hAnsi="Avenir LT Std 45 Book" w:cs="Calibri"/>
        </w:rPr>
      </w:pPr>
    </w:p>
    <w:p w14:paraId="1E0DBC4B" w14:textId="77777777" w:rsidR="00C66A52" w:rsidRPr="00EE5270" w:rsidRDefault="00C66A52" w:rsidP="00C66A52">
      <w:pPr>
        <w:pStyle w:val="ListParagraph"/>
        <w:numPr>
          <w:ilvl w:val="0"/>
          <w:numId w:val="19"/>
        </w:numPr>
        <w:rPr>
          <w:rFonts w:ascii="Avenir LT Std 45 Book" w:hAnsi="Avenir LT Std 45 Book"/>
        </w:rPr>
      </w:pPr>
      <w:r w:rsidRPr="00EE5270">
        <w:rPr>
          <w:rFonts w:ascii="Avenir LT Std 45 Book" w:hAnsi="Avenir LT Std 45 Book"/>
          <w:b/>
        </w:rPr>
        <w:t>Slide #7</w:t>
      </w:r>
      <w:r w:rsidRPr="00EE5270">
        <w:rPr>
          <w:rFonts w:ascii="Avenir LT Std 45 Book" w:hAnsi="Avenir LT Std 45 Book"/>
        </w:rPr>
        <w:t xml:space="preserve">. </w:t>
      </w:r>
      <w:r w:rsidR="00A969C6" w:rsidRPr="00EE5270">
        <w:rPr>
          <w:rFonts w:ascii="Avenir LT Std 45 Book" w:hAnsi="Avenir LT Std 45 Book"/>
          <w:b/>
        </w:rPr>
        <w:t>R</w:t>
      </w:r>
      <w:r w:rsidRPr="00EE5270">
        <w:rPr>
          <w:rFonts w:ascii="Avenir LT Std 45 Book" w:hAnsi="Avenir LT Std 45 Book"/>
          <w:b/>
        </w:rPr>
        <w:t>ESEARCH A</w:t>
      </w:r>
      <w:r w:rsidR="00A969C6" w:rsidRPr="00EE5270">
        <w:rPr>
          <w:rFonts w:ascii="Avenir LT Std 45 Book" w:hAnsi="Avenir LT Std 45 Book"/>
          <w:b/>
        </w:rPr>
        <w:t xml:space="preserve">RTICLE </w:t>
      </w:r>
      <w:r w:rsidRPr="00EE5270">
        <w:rPr>
          <w:rFonts w:ascii="Avenir LT Std 45 Book" w:hAnsi="Avenir LT Std 45 Book"/>
          <w:b/>
        </w:rPr>
        <w:t>A</w:t>
      </w:r>
      <w:r w:rsidR="00A969C6" w:rsidRPr="00EE5270">
        <w:rPr>
          <w:rFonts w:ascii="Avenir LT Std 45 Book" w:hAnsi="Avenir LT Std 45 Book"/>
          <w:b/>
        </w:rPr>
        <w:t>CTIVITY</w:t>
      </w:r>
      <w:r w:rsidRPr="00EE5270">
        <w:rPr>
          <w:rFonts w:ascii="Avenir LT Std 45 Book" w:hAnsi="Avenir LT Std 45 Book"/>
        </w:rPr>
        <w:t xml:space="preserve">. Research articles for this activity are available in the downloads. Several links </w:t>
      </w:r>
      <w:r w:rsidRPr="00EE5270">
        <w:rPr>
          <w:rFonts w:ascii="Avenir LT Std 45 Book" w:hAnsi="Avenir LT Std 45 Book"/>
          <w:color w:val="000000" w:themeColor="text1"/>
        </w:rPr>
        <w:t xml:space="preserve">to research articles are also included as an option for the activity. </w:t>
      </w:r>
    </w:p>
    <w:p w14:paraId="0FFD4E42" w14:textId="77777777" w:rsidR="00C66A52" w:rsidRPr="00EE5270" w:rsidRDefault="00C66A52" w:rsidP="00A969C6">
      <w:pPr>
        <w:pStyle w:val="ListParagraph"/>
        <w:numPr>
          <w:ilvl w:val="0"/>
          <w:numId w:val="22"/>
        </w:numPr>
        <w:rPr>
          <w:rFonts w:ascii="Avenir LT Std 45 Book" w:hAnsi="Avenir LT Std 45 Book"/>
        </w:rPr>
      </w:pPr>
      <w:r w:rsidRPr="00EE5270">
        <w:rPr>
          <w:rFonts w:ascii="Avenir LT Std 45 Book" w:hAnsi="Avenir LT Std 45 Book"/>
          <w:color w:val="000000" w:themeColor="text1"/>
        </w:rPr>
        <w:t xml:space="preserve">Assign one research article to a group of 4-5 and ask them to read and then discuss these questions. Allow 15-20 minutes then ask for each group to have a spokesperson to report on their conclusions. When groups begin to discuss the articles and their conclusions, bring up slide 4 and reference it as needed. </w:t>
      </w:r>
    </w:p>
    <w:p w14:paraId="03AFF89F" w14:textId="77777777" w:rsidR="00C66A52" w:rsidRPr="00EE5270" w:rsidRDefault="00C66A52" w:rsidP="00A969C6">
      <w:pPr>
        <w:pStyle w:val="ListParagraph"/>
        <w:numPr>
          <w:ilvl w:val="0"/>
          <w:numId w:val="22"/>
        </w:numPr>
        <w:rPr>
          <w:rFonts w:ascii="Avenir LT Std 45 Book" w:hAnsi="Avenir LT Std 45 Book"/>
        </w:rPr>
      </w:pPr>
      <w:r w:rsidRPr="00EE5270">
        <w:rPr>
          <w:rFonts w:ascii="Avenir LT Std 45 Book" w:hAnsi="Avenir LT Std 45 Book"/>
          <w:color w:val="000000" w:themeColor="text1"/>
        </w:rPr>
        <w:t>Research articles reflect some of the basis for the evidence-based practices that may be used in this series. Ask participants to consider a student that they have worked with that may be similar to the target population of the research study referenced in the article. Use the following questions to guide a discussion about the validity of Evidence Based Research:</w:t>
      </w:r>
    </w:p>
    <w:p w14:paraId="10E1998C" w14:textId="77777777" w:rsidR="00C66A52" w:rsidRPr="00EE5270" w:rsidRDefault="00C66A52" w:rsidP="00A969C6">
      <w:pPr>
        <w:pStyle w:val="ListParagraph"/>
        <w:numPr>
          <w:ilvl w:val="0"/>
          <w:numId w:val="23"/>
        </w:numPr>
        <w:rPr>
          <w:rFonts w:ascii="Avenir LT Std 45 Book" w:hAnsi="Avenir LT Std 45 Book"/>
          <w:color w:val="000000" w:themeColor="text1"/>
        </w:rPr>
      </w:pPr>
      <w:r w:rsidRPr="00EE5270">
        <w:rPr>
          <w:rFonts w:ascii="Avenir LT Std 45 Book" w:hAnsi="Avenir LT Std 45 Book"/>
          <w:color w:val="000000" w:themeColor="text1"/>
        </w:rPr>
        <w:t xml:space="preserve">Who was target group? </w:t>
      </w:r>
    </w:p>
    <w:p w14:paraId="39CC42A9" w14:textId="77777777" w:rsidR="00C66A52" w:rsidRPr="00EE5270" w:rsidRDefault="00C66A52" w:rsidP="00A969C6">
      <w:pPr>
        <w:pStyle w:val="ListParagraph"/>
        <w:numPr>
          <w:ilvl w:val="0"/>
          <w:numId w:val="23"/>
        </w:numPr>
        <w:rPr>
          <w:rFonts w:ascii="Avenir LT Std 45 Book" w:hAnsi="Avenir LT Std 45 Book"/>
          <w:color w:val="000000" w:themeColor="text1"/>
        </w:rPr>
      </w:pPr>
      <w:r w:rsidRPr="00EE5270">
        <w:rPr>
          <w:rFonts w:ascii="Avenir LT Std 45 Book" w:hAnsi="Avenir LT Std 45 Book"/>
          <w:color w:val="000000" w:themeColor="text1"/>
        </w:rPr>
        <w:t>Did the research do what was intended, i.e. meet the original goal of the study (fidelity)?</w:t>
      </w:r>
    </w:p>
    <w:p w14:paraId="6C262D13" w14:textId="77777777" w:rsidR="00C66A52" w:rsidRPr="00EE5270" w:rsidRDefault="00C66A52" w:rsidP="00A969C6">
      <w:pPr>
        <w:pStyle w:val="ListParagraph"/>
        <w:numPr>
          <w:ilvl w:val="0"/>
          <w:numId w:val="23"/>
        </w:numPr>
        <w:rPr>
          <w:rFonts w:ascii="Avenir LT Std 45 Book" w:hAnsi="Avenir LT Std 45 Book"/>
          <w:color w:val="000000" w:themeColor="text1"/>
        </w:rPr>
      </w:pPr>
      <w:r w:rsidRPr="00EE5270">
        <w:rPr>
          <w:rFonts w:ascii="Avenir LT Std 45 Book" w:hAnsi="Avenir LT Std 45 Book"/>
          <w:color w:val="000000" w:themeColor="text1"/>
        </w:rPr>
        <w:t xml:space="preserve">What was the protocol? </w:t>
      </w:r>
    </w:p>
    <w:p w14:paraId="0F9C3062" w14:textId="77777777" w:rsidR="00C66A52" w:rsidRPr="00EE5270" w:rsidRDefault="00C66A52" w:rsidP="00A969C6">
      <w:pPr>
        <w:pStyle w:val="ListParagraph"/>
        <w:numPr>
          <w:ilvl w:val="0"/>
          <w:numId w:val="23"/>
        </w:numPr>
        <w:rPr>
          <w:rFonts w:ascii="Avenir LT Std 45 Book" w:hAnsi="Avenir LT Std 45 Book"/>
          <w:color w:val="000000" w:themeColor="text1"/>
        </w:rPr>
      </w:pPr>
      <w:r w:rsidRPr="00EE5270">
        <w:rPr>
          <w:rFonts w:ascii="Avenir LT Std 45 Book" w:hAnsi="Avenir LT Std 45 Book"/>
          <w:color w:val="000000" w:themeColor="text1"/>
        </w:rPr>
        <w:t>What were the outcomes?</w:t>
      </w:r>
      <w:r w:rsidR="00B52A60">
        <w:rPr>
          <w:rFonts w:ascii="Avenir LT Std 45 Book" w:hAnsi="Avenir LT Std 45 Book"/>
          <w:color w:val="000000" w:themeColor="text1"/>
        </w:rPr>
        <w:br/>
      </w:r>
    </w:p>
    <w:p w14:paraId="75F8EA74" w14:textId="77777777" w:rsidR="00A969C6" w:rsidRDefault="00A969C6" w:rsidP="00A969C6">
      <w:pPr>
        <w:pStyle w:val="ListParagraph"/>
        <w:numPr>
          <w:ilvl w:val="0"/>
          <w:numId w:val="25"/>
        </w:numPr>
        <w:rPr>
          <w:rFonts w:ascii="Avenir LT Std 45 Book" w:hAnsi="Avenir LT Std 45 Book"/>
        </w:rPr>
      </w:pPr>
      <w:r w:rsidRPr="00EE5270">
        <w:rPr>
          <w:rFonts w:ascii="Avenir LT Std 45 Book" w:hAnsi="Avenir LT Std 45 Book"/>
          <w:b/>
        </w:rPr>
        <w:t>Slide #8 and #9- DISCUSSION.</w:t>
      </w:r>
      <w:r w:rsidRPr="00EE5270">
        <w:rPr>
          <w:rFonts w:ascii="Avenir LT Std 45 Book" w:hAnsi="Avenir LT Std 45 Book"/>
        </w:rPr>
        <w:t xml:space="preserve"> Questions to facilitate discussion with group about a protocol</w:t>
      </w:r>
    </w:p>
    <w:p w14:paraId="69474F96" w14:textId="77777777" w:rsidR="00B52A60" w:rsidRPr="00B52A60" w:rsidRDefault="00B52A60" w:rsidP="00B52A60">
      <w:pPr>
        <w:rPr>
          <w:rFonts w:ascii="Avenir LT Std 45 Book" w:hAnsi="Avenir LT Std 45 Book"/>
        </w:rPr>
      </w:pPr>
    </w:p>
    <w:p w14:paraId="6FC5199C" w14:textId="77777777" w:rsidR="00A969C6" w:rsidRDefault="00A969C6" w:rsidP="00A969C6">
      <w:pPr>
        <w:pStyle w:val="ListParagraph"/>
        <w:numPr>
          <w:ilvl w:val="0"/>
          <w:numId w:val="25"/>
        </w:numPr>
        <w:rPr>
          <w:rFonts w:ascii="Avenir LT Std 45 Book" w:hAnsi="Avenir LT Std 45 Book"/>
        </w:rPr>
      </w:pPr>
      <w:r w:rsidRPr="00EE5270">
        <w:rPr>
          <w:rFonts w:ascii="Avenir LT Std 45 Book" w:hAnsi="Avenir LT Std 45 Book"/>
          <w:b/>
        </w:rPr>
        <w:t xml:space="preserve">Slide #11 and #12- </w:t>
      </w:r>
      <w:r w:rsidR="00EE5270" w:rsidRPr="00EE5270">
        <w:rPr>
          <w:rFonts w:ascii="Avenir LT Std 45 Book" w:hAnsi="Avenir LT Std 45 Book"/>
          <w:b/>
        </w:rPr>
        <w:t>DISCUSSION</w:t>
      </w:r>
      <w:r w:rsidRPr="00EE5270">
        <w:rPr>
          <w:rFonts w:ascii="Avenir LT Std 45 Book" w:hAnsi="Avenir LT Std 45 Book"/>
          <w:b/>
        </w:rPr>
        <w:t>.</w:t>
      </w:r>
      <w:r w:rsidRPr="00EE5270">
        <w:rPr>
          <w:rFonts w:ascii="Avenir LT Std 45 Book" w:hAnsi="Avenir LT Std 45 Book"/>
        </w:rPr>
        <w:t xml:space="preserve"> Questions to facilitate a discussion about the provided example protocol</w:t>
      </w:r>
    </w:p>
    <w:p w14:paraId="777479FE" w14:textId="77777777" w:rsidR="00B52A60" w:rsidRPr="00B52A60" w:rsidRDefault="00B52A60" w:rsidP="00B52A60">
      <w:pPr>
        <w:rPr>
          <w:rFonts w:ascii="Avenir LT Std 45 Book" w:hAnsi="Avenir LT Std 45 Book"/>
        </w:rPr>
      </w:pPr>
    </w:p>
    <w:p w14:paraId="4A78FD15" w14:textId="77777777" w:rsidR="00A969C6" w:rsidRDefault="00A969C6" w:rsidP="00A969C6">
      <w:pPr>
        <w:pStyle w:val="ListParagraph"/>
        <w:numPr>
          <w:ilvl w:val="0"/>
          <w:numId w:val="25"/>
        </w:numPr>
        <w:rPr>
          <w:rFonts w:ascii="Avenir LT Std 45 Book" w:hAnsi="Avenir LT Std 45 Book"/>
        </w:rPr>
      </w:pPr>
      <w:r w:rsidRPr="00EE5270">
        <w:rPr>
          <w:rFonts w:ascii="Avenir LT Std 45 Book" w:hAnsi="Avenir LT Std 45 Book"/>
          <w:b/>
        </w:rPr>
        <w:t xml:space="preserve">Slide #14 </w:t>
      </w:r>
      <w:r w:rsidR="00EE5270" w:rsidRPr="00EE5270">
        <w:rPr>
          <w:rFonts w:ascii="Avenir LT Std 45 Book" w:hAnsi="Avenir LT Std 45 Book"/>
          <w:b/>
        </w:rPr>
        <w:t>-</w:t>
      </w:r>
      <w:r w:rsidRPr="00EE5270">
        <w:rPr>
          <w:rFonts w:ascii="Avenir LT Std 45 Book" w:hAnsi="Avenir LT Std 45 Book"/>
          <w:b/>
        </w:rPr>
        <w:t xml:space="preserve"> VIDEO</w:t>
      </w:r>
      <w:r w:rsidRPr="00EE5270">
        <w:rPr>
          <w:rFonts w:ascii="Avenir LT Std 45 Book" w:hAnsi="Avenir LT Std 45 Book"/>
        </w:rPr>
        <w:t>. -view video on the tool that facilitates collecting and analyzing youth performance data</w:t>
      </w:r>
    </w:p>
    <w:p w14:paraId="1E91F98E" w14:textId="77777777" w:rsidR="00B52A60" w:rsidRPr="00B52A60" w:rsidRDefault="00B52A60" w:rsidP="00B52A60">
      <w:pPr>
        <w:rPr>
          <w:rFonts w:ascii="Avenir LT Std 45 Book" w:hAnsi="Avenir LT Std 45 Book"/>
        </w:rPr>
      </w:pPr>
    </w:p>
    <w:p w14:paraId="611F77C7" w14:textId="77777777" w:rsidR="00A969C6" w:rsidRDefault="00A969C6" w:rsidP="00A969C6">
      <w:pPr>
        <w:pStyle w:val="ListParagraph"/>
        <w:numPr>
          <w:ilvl w:val="0"/>
          <w:numId w:val="25"/>
        </w:numPr>
        <w:rPr>
          <w:rFonts w:ascii="Avenir LT Std 45 Book" w:hAnsi="Avenir LT Std 45 Book"/>
        </w:rPr>
      </w:pPr>
      <w:r w:rsidRPr="00EE5270">
        <w:rPr>
          <w:rFonts w:ascii="Avenir LT Std 45 Book" w:hAnsi="Avenir LT Std 45 Book"/>
          <w:b/>
        </w:rPr>
        <w:t>Slide #15- REVIEW and DISCUSS</w:t>
      </w:r>
      <w:r w:rsidRPr="00EE5270">
        <w:rPr>
          <w:rFonts w:ascii="Avenir LT Std 45 Book" w:hAnsi="Avenir LT Std 45 Book"/>
        </w:rPr>
        <w:t>. Examples of data collection forms to review and discuss</w:t>
      </w:r>
    </w:p>
    <w:p w14:paraId="0F42FA2B" w14:textId="77777777" w:rsidR="00B52A60" w:rsidRPr="00B52A60" w:rsidRDefault="00B52A60" w:rsidP="00B52A60">
      <w:pPr>
        <w:rPr>
          <w:rFonts w:ascii="Avenir LT Std 45 Book" w:hAnsi="Avenir LT Std 45 Book"/>
        </w:rPr>
      </w:pPr>
    </w:p>
    <w:p w14:paraId="1783F42D" w14:textId="77777777" w:rsidR="008D5DB8" w:rsidRPr="00EE5270" w:rsidRDefault="00A969C6" w:rsidP="00EE5270">
      <w:pPr>
        <w:pStyle w:val="ListParagraph"/>
        <w:numPr>
          <w:ilvl w:val="0"/>
          <w:numId w:val="25"/>
        </w:numPr>
        <w:rPr>
          <w:rFonts w:ascii="Avenir LT Std 45 Book" w:hAnsi="Avenir LT Std 45 Book"/>
        </w:rPr>
      </w:pPr>
      <w:r w:rsidRPr="00EE5270">
        <w:rPr>
          <w:rFonts w:ascii="Avenir LT Std 45 Book" w:hAnsi="Avenir LT Std 45 Book"/>
          <w:b/>
        </w:rPr>
        <w:t>Slide #16 and #17- DISCUSSION.</w:t>
      </w:r>
      <w:r w:rsidRPr="00EE5270">
        <w:rPr>
          <w:rFonts w:ascii="Avenir LT Std 45 Book" w:hAnsi="Avenir LT Std 45 Book"/>
        </w:rPr>
        <w:t xml:space="preserve"> Surface questions regarding their understanding of the types of data. Facilitate discussion of learners’ experience with data collection. </w:t>
      </w:r>
    </w:p>
    <w:sectPr w:rsidR="008D5DB8" w:rsidRPr="00EE5270" w:rsidSect="009A5A3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A61F" w14:textId="77777777" w:rsidR="006465E6" w:rsidRDefault="006465E6" w:rsidP="008D5DB8">
      <w:r>
        <w:separator/>
      </w:r>
    </w:p>
  </w:endnote>
  <w:endnote w:type="continuationSeparator" w:id="0">
    <w:p w14:paraId="076D5FE2" w14:textId="77777777" w:rsidR="006465E6" w:rsidRDefault="006465E6"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8529" w14:textId="77777777" w:rsidR="006465E6" w:rsidRDefault="006465E6" w:rsidP="008D5DB8">
      <w:r>
        <w:separator/>
      </w:r>
    </w:p>
  </w:footnote>
  <w:footnote w:type="continuationSeparator" w:id="0">
    <w:p w14:paraId="140EC6A4" w14:textId="77777777" w:rsidR="006465E6" w:rsidRDefault="006465E6"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AD58" w14:textId="77777777" w:rsidR="0038755B" w:rsidRDefault="0038755B" w:rsidP="0038755B">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60288" behindDoc="0" locked="0" layoutInCell="1" allowOverlap="1" wp14:anchorId="3D3E1E58" wp14:editId="131EEA57">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2410D350" wp14:editId="34877762">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14:paraId="6255CFD9" w14:textId="77777777"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4BFBC3D7" wp14:editId="1494F5C3">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5E"/>
    <w:multiLevelType w:val="hybridMultilevel"/>
    <w:tmpl w:val="5088E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10555"/>
    <w:multiLevelType w:val="hybridMultilevel"/>
    <w:tmpl w:val="98F2E558"/>
    <w:lvl w:ilvl="0" w:tplc="00B0D526">
      <w:start w:val="1"/>
      <w:numFmt w:val="bullet"/>
      <w:lvlText w:val="•"/>
      <w:lvlJc w:val="left"/>
      <w:pPr>
        <w:tabs>
          <w:tab w:val="num" w:pos="720"/>
        </w:tabs>
        <w:ind w:left="720" w:hanging="360"/>
      </w:pPr>
      <w:rPr>
        <w:rFonts w:ascii="Arial" w:hAnsi="Arial" w:hint="default"/>
      </w:rPr>
    </w:lvl>
    <w:lvl w:ilvl="1" w:tplc="92C2BB02">
      <w:start w:val="1"/>
      <w:numFmt w:val="bullet"/>
      <w:lvlText w:val="•"/>
      <w:lvlJc w:val="left"/>
      <w:pPr>
        <w:tabs>
          <w:tab w:val="num" w:pos="1440"/>
        </w:tabs>
        <w:ind w:left="1440" w:hanging="360"/>
      </w:pPr>
      <w:rPr>
        <w:rFonts w:ascii="Arial" w:hAnsi="Arial" w:hint="default"/>
      </w:rPr>
    </w:lvl>
    <w:lvl w:ilvl="2" w:tplc="C71038B2" w:tentative="1">
      <w:start w:val="1"/>
      <w:numFmt w:val="bullet"/>
      <w:lvlText w:val="•"/>
      <w:lvlJc w:val="left"/>
      <w:pPr>
        <w:tabs>
          <w:tab w:val="num" w:pos="2160"/>
        </w:tabs>
        <w:ind w:left="2160" w:hanging="360"/>
      </w:pPr>
      <w:rPr>
        <w:rFonts w:ascii="Arial" w:hAnsi="Arial" w:hint="default"/>
      </w:rPr>
    </w:lvl>
    <w:lvl w:ilvl="3" w:tplc="6422C5FE" w:tentative="1">
      <w:start w:val="1"/>
      <w:numFmt w:val="bullet"/>
      <w:lvlText w:val="•"/>
      <w:lvlJc w:val="left"/>
      <w:pPr>
        <w:tabs>
          <w:tab w:val="num" w:pos="2880"/>
        </w:tabs>
        <w:ind w:left="2880" w:hanging="360"/>
      </w:pPr>
      <w:rPr>
        <w:rFonts w:ascii="Arial" w:hAnsi="Arial" w:hint="default"/>
      </w:rPr>
    </w:lvl>
    <w:lvl w:ilvl="4" w:tplc="143826AA" w:tentative="1">
      <w:start w:val="1"/>
      <w:numFmt w:val="bullet"/>
      <w:lvlText w:val="•"/>
      <w:lvlJc w:val="left"/>
      <w:pPr>
        <w:tabs>
          <w:tab w:val="num" w:pos="3600"/>
        </w:tabs>
        <w:ind w:left="3600" w:hanging="360"/>
      </w:pPr>
      <w:rPr>
        <w:rFonts w:ascii="Arial" w:hAnsi="Arial" w:hint="default"/>
      </w:rPr>
    </w:lvl>
    <w:lvl w:ilvl="5" w:tplc="BC20A2FC" w:tentative="1">
      <w:start w:val="1"/>
      <w:numFmt w:val="bullet"/>
      <w:lvlText w:val="•"/>
      <w:lvlJc w:val="left"/>
      <w:pPr>
        <w:tabs>
          <w:tab w:val="num" w:pos="4320"/>
        </w:tabs>
        <w:ind w:left="4320" w:hanging="360"/>
      </w:pPr>
      <w:rPr>
        <w:rFonts w:ascii="Arial" w:hAnsi="Arial" w:hint="default"/>
      </w:rPr>
    </w:lvl>
    <w:lvl w:ilvl="6" w:tplc="2AE4D1FA" w:tentative="1">
      <w:start w:val="1"/>
      <w:numFmt w:val="bullet"/>
      <w:lvlText w:val="•"/>
      <w:lvlJc w:val="left"/>
      <w:pPr>
        <w:tabs>
          <w:tab w:val="num" w:pos="5040"/>
        </w:tabs>
        <w:ind w:left="5040" w:hanging="360"/>
      </w:pPr>
      <w:rPr>
        <w:rFonts w:ascii="Arial" w:hAnsi="Arial" w:hint="default"/>
      </w:rPr>
    </w:lvl>
    <w:lvl w:ilvl="7" w:tplc="1F648236" w:tentative="1">
      <w:start w:val="1"/>
      <w:numFmt w:val="bullet"/>
      <w:lvlText w:val="•"/>
      <w:lvlJc w:val="left"/>
      <w:pPr>
        <w:tabs>
          <w:tab w:val="num" w:pos="5760"/>
        </w:tabs>
        <w:ind w:left="5760" w:hanging="360"/>
      </w:pPr>
      <w:rPr>
        <w:rFonts w:ascii="Arial" w:hAnsi="Arial" w:hint="default"/>
      </w:rPr>
    </w:lvl>
    <w:lvl w:ilvl="8" w:tplc="B1A0D8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533D25"/>
    <w:multiLevelType w:val="hybridMultilevel"/>
    <w:tmpl w:val="D2C6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84B5F5E"/>
    <w:multiLevelType w:val="hybridMultilevel"/>
    <w:tmpl w:val="C9AECF40"/>
    <w:lvl w:ilvl="0" w:tplc="80C801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3192F"/>
    <w:multiLevelType w:val="hybridMultilevel"/>
    <w:tmpl w:val="E4203D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6A311F"/>
    <w:multiLevelType w:val="hybridMultilevel"/>
    <w:tmpl w:val="4E487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991E2D"/>
    <w:multiLevelType w:val="hybridMultilevel"/>
    <w:tmpl w:val="D4FA31B0"/>
    <w:lvl w:ilvl="0" w:tplc="B0A8BD88">
      <w:start w:val="1"/>
      <w:numFmt w:val="bullet"/>
      <w:lvlText w:val="•"/>
      <w:lvlJc w:val="left"/>
      <w:pPr>
        <w:tabs>
          <w:tab w:val="num" w:pos="720"/>
        </w:tabs>
        <w:ind w:left="720" w:hanging="360"/>
      </w:pPr>
      <w:rPr>
        <w:rFonts w:ascii="Arial" w:hAnsi="Arial" w:hint="default"/>
      </w:rPr>
    </w:lvl>
    <w:lvl w:ilvl="1" w:tplc="89D64700">
      <w:start w:val="224"/>
      <w:numFmt w:val="bullet"/>
      <w:lvlText w:val="•"/>
      <w:lvlJc w:val="left"/>
      <w:pPr>
        <w:tabs>
          <w:tab w:val="num" w:pos="1440"/>
        </w:tabs>
        <w:ind w:left="1440" w:hanging="360"/>
      </w:pPr>
      <w:rPr>
        <w:rFonts w:ascii="Arial" w:hAnsi="Arial" w:hint="default"/>
      </w:rPr>
    </w:lvl>
    <w:lvl w:ilvl="2" w:tplc="1CEA9D88" w:tentative="1">
      <w:start w:val="1"/>
      <w:numFmt w:val="bullet"/>
      <w:lvlText w:val="•"/>
      <w:lvlJc w:val="left"/>
      <w:pPr>
        <w:tabs>
          <w:tab w:val="num" w:pos="2160"/>
        </w:tabs>
        <w:ind w:left="2160" w:hanging="360"/>
      </w:pPr>
      <w:rPr>
        <w:rFonts w:ascii="Arial" w:hAnsi="Arial" w:hint="default"/>
      </w:rPr>
    </w:lvl>
    <w:lvl w:ilvl="3" w:tplc="F60E0616" w:tentative="1">
      <w:start w:val="1"/>
      <w:numFmt w:val="bullet"/>
      <w:lvlText w:val="•"/>
      <w:lvlJc w:val="left"/>
      <w:pPr>
        <w:tabs>
          <w:tab w:val="num" w:pos="2880"/>
        </w:tabs>
        <w:ind w:left="2880" w:hanging="360"/>
      </w:pPr>
      <w:rPr>
        <w:rFonts w:ascii="Arial" w:hAnsi="Arial" w:hint="default"/>
      </w:rPr>
    </w:lvl>
    <w:lvl w:ilvl="4" w:tplc="E6E22122" w:tentative="1">
      <w:start w:val="1"/>
      <w:numFmt w:val="bullet"/>
      <w:lvlText w:val="•"/>
      <w:lvlJc w:val="left"/>
      <w:pPr>
        <w:tabs>
          <w:tab w:val="num" w:pos="3600"/>
        </w:tabs>
        <w:ind w:left="3600" w:hanging="360"/>
      </w:pPr>
      <w:rPr>
        <w:rFonts w:ascii="Arial" w:hAnsi="Arial" w:hint="default"/>
      </w:rPr>
    </w:lvl>
    <w:lvl w:ilvl="5" w:tplc="8CD67918" w:tentative="1">
      <w:start w:val="1"/>
      <w:numFmt w:val="bullet"/>
      <w:lvlText w:val="•"/>
      <w:lvlJc w:val="left"/>
      <w:pPr>
        <w:tabs>
          <w:tab w:val="num" w:pos="4320"/>
        </w:tabs>
        <w:ind w:left="4320" w:hanging="360"/>
      </w:pPr>
      <w:rPr>
        <w:rFonts w:ascii="Arial" w:hAnsi="Arial" w:hint="default"/>
      </w:rPr>
    </w:lvl>
    <w:lvl w:ilvl="6" w:tplc="F118EE38" w:tentative="1">
      <w:start w:val="1"/>
      <w:numFmt w:val="bullet"/>
      <w:lvlText w:val="•"/>
      <w:lvlJc w:val="left"/>
      <w:pPr>
        <w:tabs>
          <w:tab w:val="num" w:pos="5040"/>
        </w:tabs>
        <w:ind w:left="5040" w:hanging="360"/>
      </w:pPr>
      <w:rPr>
        <w:rFonts w:ascii="Arial" w:hAnsi="Arial" w:hint="default"/>
      </w:rPr>
    </w:lvl>
    <w:lvl w:ilvl="7" w:tplc="9110B5C2" w:tentative="1">
      <w:start w:val="1"/>
      <w:numFmt w:val="bullet"/>
      <w:lvlText w:val="•"/>
      <w:lvlJc w:val="left"/>
      <w:pPr>
        <w:tabs>
          <w:tab w:val="num" w:pos="5760"/>
        </w:tabs>
        <w:ind w:left="5760" w:hanging="360"/>
      </w:pPr>
      <w:rPr>
        <w:rFonts w:ascii="Arial" w:hAnsi="Arial" w:hint="default"/>
      </w:rPr>
    </w:lvl>
    <w:lvl w:ilvl="8" w:tplc="5E4024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BB12BA"/>
    <w:multiLevelType w:val="hybridMultilevel"/>
    <w:tmpl w:val="48A8B81A"/>
    <w:lvl w:ilvl="0" w:tplc="80C801C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01357"/>
    <w:multiLevelType w:val="hybridMultilevel"/>
    <w:tmpl w:val="4FC25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8"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9"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A5ADB"/>
    <w:multiLevelType w:val="hybridMultilevel"/>
    <w:tmpl w:val="64603E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22"/>
  </w:num>
  <w:num w:numId="2">
    <w:abstractNumId w:val="14"/>
  </w:num>
  <w:num w:numId="3">
    <w:abstractNumId w:val="19"/>
  </w:num>
  <w:num w:numId="4">
    <w:abstractNumId w:val="16"/>
  </w:num>
  <w:num w:numId="5">
    <w:abstractNumId w:val="10"/>
  </w:num>
  <w:num w:numId="6">
    <w:abstractNumId w:val="7"/>
  </w:num>
  <w:num w:numId="7">
    <w:abstractNumId w:val="21"/>
  </w:num>
  <w:num w:numId="8">
    <w:abstractNumId w:val="20"/>
  </w:num>
  <w:num w:numId="9">
    <w:abstractNumId w:val="1"/>
  </w:num>
  <w:num w:numId="10">
    <w:abstractNumId w:val="18"/>
  </w:num>
  <w:num w:numId="11">
    <w:abstractNumId w:val="24"/>
  </w:num>
  <w:num w:numId="12">
    <w:abstractNumId w:val="3"/>
  </w:num>
  <w:num w:numId="13">
    <w:abstractNumId w:val="2"/>
  </w:num>
  <w:num w:numId="14">
    <w:abstractNumId w:val="12"/>
  </w:num>
  <w:num w:numId="15">
    <w:abstractNumId w:val="17"/>
  </w:num>
  <w:num w:numId="16">
    <w:abstractNumId w:val="5"/>
  </w:num>
  <w:num w:numId="17">
    <w:abstractNumId w:val="6"/>
  </w:num>
  <w:num w:numId="18">
    <w:abstractNumId w:val="11"/>
  </w:num>
  <w:num w:numId="19">
    <w:abstractNumId w:val="9"/>
  </w:num>
  <w:num w:numId="20">
    <w:abstractNumId w:val="23"/>
  </w:num>
  <w:num w:numId="21">
    <w:abstractNumId w:val="0"/>
  </w:num>
  <w:num w:numId="22">
    <w:abstractNumId w:val="4"/>
  </w:num>
  <w:num w:numId="23">
    <w:abstractNumId w:val="15"/>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530CB"/>
    <w:rsid w:val="00083EBA"/>
    <w:rsid w:val="000B75FC"/>
    <w:rsid w:val="00174F52"/>
    <w:rsid w:val="00203B65"/>
    <w:rsid w:val="00282F42"/>
    <w:rsid w:val="00287C2C"/>
    <w:rsid w:val="003136DE"/>
    <w:rsid w:val="00366673"/>
    <w:rsid w:val="0038755B"/>
    <w:rsid w:val="003D5616"/>
    <w:rsid w:val="004626C0"/>
    <w:rsid w:val="00475391"/>
    <w:rsid w:val="004B2156"/>
    <w:rsid w:val="004E413B"/>
    <w:rsid w:val="00544E96"/>
    <w:rsid w:val="0059426C"/>
    <w:rsid w:val="006465E6"/>
    <w:rsid w:val="007220A7"/>
    <w:rsid w:val="007B4C15"/>
    <w:rsid w:val="008554C7"/>
    <w:rsid w:val="008D5DB8"/>
    <w:rsid w:val="00920DE6"/>
    <w:rsid w:val="0099570C"/>
    <w:rsid w:val="009A5A34"/>
    <w:rsid w:val="00A82F7C"/>
    <w:rsid w:val="00A969C6"/>
    <w:rsid w:val="00AC5F0E"/>
    <w:rsid w:val="00B04729"/>
    <w:rsid w:val="00B52A60"/>
    <w:rsid w:val="00BE4B7A"/>
    <w:rsid w:val="00C26169"/>
    <w:rsid w:val="00C66A52"/>
    <w:rsid w:val="00CB4BFA"/>
    <w:rsid w:val="00D405C2"/>
    <w:rsid w:val="00EC0952"/>
    <w:rsid w:val="00ED40EC"/>
    <w:rsid w:val="00EE5270"/>
    <w:rsid w:val="00FC53C6"/>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0D830"/>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 w:type="paragraph" w:customStyle="1" w:styleId="paragraph">
    <w:name w:val="paragraph"/>
    <w:basedOn w:val="Normal"/>
    <w:rsid w:val="00B047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4729"/>
  </w:style>
  <w:style w:type="character" w:customStyle="1" w:styleId="eop">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532842472">
      <w:bodyDiv w:val="1"/>
      <w:marLeft w:val="0"/>
      <w:marRight w:val="0"/>
      <w:marTop w:val="0"/>
      <w:marBottom w:val="0"/>
      <w:divBdr>
        <w:top w:val="none" w:sz="0" w:space="0" w:color="auto"/>
        <w:left w:val="none" w:sz="0" w:space="0" w:color="auto"/>
        <w:bottom w:val="none" w:sz="0" w:space="0" w:color="auto"/>
        <w:right w:val="none" w:sz="0" w:space="0" w:color="auto"/>
      </w:divBdr>
      <w:divsChild>
        <w:div w:id="584461026">
          <w:marLeft w:val="0"/>
          <w:marRight w:val="0"/>
          <w:marTop w:val="0"/>
          <w:marBottom w:val="0"/>
          <w:divBdr>
            <w:top w:val="none" w:sz="0" w:space="0" w:color="auto"/>
            <w:left w:val="none" w:sz="0" w:space="0" w:color="auto"/>
            <w:bottom w:val="none" w:sz="0" w:space="0" w:color="auto"/>
            <w:right w:val="none" w:sz="0" w:space="0" w:color="auto"/>
          </w:divBdr>
        </w:div>
        <w:div w:id="861631689">
          <w:marLeft w:val="0"/>
          <w:marRight w:val="0"/>
          <w:marTop w:val="0"/>
          <w:marBottom w:val="0"/>
          <w:divBdr>
            <w:top w:val="none" w:sz="0" w:space="0" w:color="auto"/>
            <w:left w:val="none" w:sz="0" w:space="0" w:color="auto"/>
            <w:bottom w:val="none" w:sz="0" w:space="0" w:color="auto"/>
            <w:right w:val="none" w:sz="0" w:space="0" w:color="auto"/>
          </w:divBdr>
        </w:div>
      </w:divsChild>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li.org/project/evidence_based_practices_and_the_instructional_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cali.org/project/evidence_based_practices_and_the_instructional_proces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ohioemploymentfirst.org/view.php?nav_id=469" TargetMode="External"/><Relationship Id="rId4" Type="http://schemas.openxmlformats.org/officeDocument/2006/relationships/webSettings" Target="webSettings.xml"/><Relationship Id="rId9" Type="http://schemas.openxmlformats.org/officeDocument/2006/relationships/hyperlink" Target="https://ohioemploymentfirst.org/view.php?nav_id=469"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C7C9F-5D47-47FE-ADD7-767395200B78}"/>
</file>

<file path=customXml/itemProps2.xml><?xml version="1.0" encoding="utf-8"?>
<ds:datastoreItem xmlns:ds="http://schemas.openxmlformats.org/officeDocument/2006/customXml" ds:itemID="{6618B6E6-27FE-4F58-8E93-5F896D6BA532}"/>
</file>

<file path=customXml/itemProps3.xml><?xml version="1.0" encoding="utf-8"?>
<ds:datastoreItem xmlns:ds="http://schemas.openxmlformats.org/officeDocument/2006/customXml" ds:itemID="{31EA0904-9248-4EFB-BAC1-2C842C0117D7}"/>
</file>

<file path=docProps/app.xml><?xml version="1.0" encoding="utf-8"?>
<Properties xmlns="http://schemas.openxmlformats.org/officeDocument/2006/extended-properties" xmlns:vt="http://schemas.openxmlformats.org/officeDocument/2006/docPropsVTypes">
  <Template>Normal.dotm</Template>
  <TotalTime>28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madeline_rosenshein@ocali.org</dc:creator>
  <cp:keywords/>
  <dc:description/>
  <cp:lastModifiedBy>Chris Filler</cp:lastModifiedBy>
  <cp:revision>4</cp:revision>
  <dcterms:created xsi:type="dcterms:W3CDTF">2018-06-29T19:20:00Z</dcterms:created>
  <dcterms:modified xsi:type="dcterms:W3CDTF">2021-12-29T11:58:00Z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