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63E2" w14:textId="77777777" w:rsidR="00203B65" w:rsidRPr="00282F42" w:rsidRDefault="00203B65" w:rsidP="0038755B">
      <w:pPr>
        <w:pStyle w:val="Header"/>
        <w:jc w:val="center"/>
        <w:rPr>
          <w:rFonts w:ascii="Avenir LT Std 45 Book" w:hAnsi="Avenir LT Std 45 Book"/>
          <w:b/>
          <w:sz w:val="28"/>
        </w:rPr>
      </w:pPr>
    </w:p>
    <w:p w14:paraId="348F91CB" w14:textId="77777777" w:rsidR="0038755B" w:rsidRPr="00282F42" w:rsidRDefault="00287C2C" w:rsidP="00ED40EC">
      <w:pPr>
        <w:pStyle w:val="Header"/>
        <w:jc w:val="center"/>
        <w:outlineLvl w:val="0"/>
        <w:rPr>
          <w:rFonts w:ascii="Avenir LT Std 45 Book" w:hAnsi="Avenir LT Std 45 Book"/>
          <w:b/>
          <w:sz w:val="28"/>
        </w:rPr>
      </w:pPr>
      <w:r w:rsidRPr="00282F42">
        <w:rPr>
          <w:rFonts w:ascii="Avenir LT Std 45 Book" w:hAnsi="Avenir LT Std 45 Book"/>
          <w:b/>
          <w:sz w:val="28"/>
        </w:rPr>
        <w:t>Session Four</w:t>
      </w:r>
      <w:r w:rsidR="0038755B" w:rsidRPr="00282F42">
        <w:rPr>
          <w:rFonts w:ascii="Avenir LT Std 45 Book" w:hAnsi="Avenir LT Std 45 Book"/>
          <w:b/>
          <w:sz w:val="28"/>
        </w:rPr>
        <w:t xml:space="preserve">: </w:t>
      </w:r>
    </w:p>
    <w:p w14:paraId="02D8F789" w14:textId="77777777" w:rsidR="0038755B" w:rsidRPr="00282F42" w:rsidRDefault="00287C2C" w:rsidP="00ED40EC">
      <w:pPr>
        <w:pStyle w:val="Header"/>
        <w:jc w:val="center"/>
        <w:outlineLvl w:val="0"/>
        <w:rPr>
          <w:rFonts w:ascii="Avenir LT Std 45 Book" w:hAnsi="Avenir LT Std 45 Book"/>
          <w:b/>
          <w:sz w:val="28"/>
        </w:rPr>
      </w:pPr>
      <w:r w:rsidRPr="00282F42">
        <w:rPr>
          <w:rFonts w:ascii="Avenir LT Std 45 Book" w:hAnsi="Avenir LT Std 45 Book"/>
          <w:b/>
          <w:sz w:val="28"/>
        </w:rPr>
        <w:t>Video Modeling</w:t>
      </w:r>
    </w:p>
    <w:p w14:paraId="589CEDA1" w14:textId="77777777" w:rsidR="00203B65" w:rsidRPr="00282F42" w:rsidRDefault="00203B65">
      <w:pPr>
        <w:rPr>
          <w:rFonts w:ascii="Avenir LT Std 45 Book" w:hAnsi="Avenir LT Std 45 Book"/>
          <w:b/>
        </w:rPr>
      </w:pPr>
    </w:p>
    <w:p w14:paraId="17550F70" w14:textId="77777777" w:rsidR="004E413B" w:rsidRPr="00282F42" w:rsidRDefault="00174F52" w:rsidP="00ED40EC">
      <w:pPr>
        <w:jc w:val="center"/>
        <w:outlineLvl w:val="0"/>
        <w:rPr>
          <w:rFonts w:ascii="Avenir LT Std 45 Book" w:hAnsi="Avenir LT Std 45 Book"/>
          <w:b/>
        </w:rPr>
      </w:pPr>
      <w:r w:rsidRPr="00282F42">
        <w:rPr>
          <w:rFonts w:ascii="Avenir LT Std 45 Book" w:hAnsi="Avenir LT Std 45 Book"/>
          <w:b/>
        </w:rPr>
        <w:t>Overview</w:t>
      </w:r>
    </w:p>
    <w:p w14:paraId="353DECEB" w14:textId="718665AF" w:rsidR="00B04729" w:rsidRPr="00282F42" w:rsidRDefault="00B04729" w:rsidP="5FE5351B">
      <w:pPr>
        <w:pStyle w:val="paragraph"/>
        <w:spacing w:before="0" w:beforeAutospacing="0" w:after="0" w:afterAutospacing="0"/>
        <w:textAlignment w:val="baseline"/>
        <w:rPr>
          <w:rFonts w:ascii="Avenir LT Std 45 Book" w:hAnsi="Avenir LT Std 45 Book" w:cs="Segoe UI"/>
          <w:sz w:val="18"/>
          <w:szCs w:val="18"/>
        </w:rPr>
      </w:pPr>
      <w:r w:rsidRPr="5FE5351B">
        <w:rPr>
          <w:rStyle w:val="normaltextrun"/>
          <w:rFonts w:ascii="Avenir LT Std 45 Book" w:hAnsi="Avenir LT Std 45 Book" w:cs="Calibri"/>
        </w:rPr>
        <w:t>This se</w:t>
      </w:r>
      <w:r w:rsidR="35E44D49" w:rsidRPr="5FE5351B">
        <w:rPr>
          <w:rStyle w:val="normaltextrun"/>
          <w:rFonts w:ascii="Avenir LT Std 45 Book" w:hAnsi="Avenir LT Std 45 Book" w:cs="Calibri"/>
        </w:rPr>
        <w:t>ssion</w:t>
      </w:r>
      <w:r w:rsidRPr="5FE5351B">
        <w:rPr>
          <w:rStyle w:val="normaltextrun"/>
          <w:rFonts w:ascii="Avenir LT Std 45 Book" w:hAnsi="Avenir LT Std 45 Book" w:cs="Calibri"/>
        </w:rPr>
        <w:t xml:space="preserve"> introduces the benefits of video modeling and resources for learning how to edit videos for video modeling along with sites that have tutorials for editing, premade videos or an app for creating. Video modeling often involves task </w:t>
      </w:r>
      <w:proofErr w:type="gramStart"/>
      <w:r w:rsidRPr="5FE5351B">
        <w:rPr>
          <w:rStyle w:val="normaltextrun"/>
          <w:rFonts w:ascii="Avenir LT Std 45 Book" w:hAnsi="Avenir LT Std 45 Book" w:cs="Calibri"/>
        </w:rPr>
        <w:t>completion</w:t>
      </w:r>
      <w:proofErr w:type="gramEnd"/>
      <w:r w:rsidRPr="5FE5351B">
        <w:rPr>
          <w:rStyle w:val="normaltextrun"/>
          <w:rFonts w:ascii="Avenir LT Std 45 Book" w:hAnsi="Avenir LT Std 45 Book" w:cs="Calibri"/>
        </w:rPr>
        <w:t xml:space="preserve"> so it builds on the use of task analysis, prompting and visual supports. </w:t>
      </w:r>
      <w:r w:rsidRPr="5FE5351B">
        <w:rPr>
          <w:rStyle w:val="eop"/>
          <w:rFonts w:ascii="Avenir LT Std 45 Book" w:hAnsi="Avenir LT Std 45 Book" w:cs="Calibri"/>
        </w:rPr>
        <w:t> </w:t>
      </w:r>
    </w:p>
    <w:p w14:paraId="23B6B3D0" w14:textId="77777777" w:rsidR="00B04729" w:rsidRPr="00282F42" w:rsidRDefault="00B04729" w:rsidP="00B04729">
      <w:pPr>
        <w:pStyle w:val="paragraph"/>
        <w:spacing w:before="0" w:beforeAutospacing="0" w:after="0" w:afterAutospacing="0"/>
        <w:textAlignment w:val="baseline"/>
        <w:rPr>
          <w:rFonts w:ascii="Avenir LT Std 45 Book" w:hAnsi="Avenir LT Std 45 Book" w:cs="Segoe UI"/>
          <w:sz w:val="18"/>
          <w:szCs w:val="18"/>
        </w:rPr>
      </w:pPr>
      <w:r w:rsidRPr="00282F42">
        <w:rPr>
          <w:rStyle w:val="eop"/>
          <w:rFonts w:ascii="Avenir LT Std 45 Book" w:hAnsi="Avenir LT Std 45 Book" w:cs="Calibri"/>
        </w:rPr>
        <w:t> </w:t>
      </w:r>
    </w:p>
    <w:p w14:paraId="331CEE22" w14:textId="77777777" w:rsidR="00FC53C6" w:rsidRPr="00282F42" w:rsidRDefault="00FC53C6" w:rsidP="00FC53C6">
      <w:pPr>
        <w:rPr>
          <w:rFonts w:ascii="Avenir LT Std 45 Book" w:hAnsi="Avenir LT Std 45 Book"/>
        </w:rPr>
      </w:pPr>
    </w:p>
    <w:p w14:paraId="77E85156" w14:textId="77777777" w:rsidR="00174F52" w:rsidRPr="00282F42" w:rsidRDefault="00174F52" w:rsidP="00ED40EC">
      <w:pPr>
        <w:pStyle w:val="Header"/>
        <w:jc w:val="center"/>
        <w:outlineLvl w:val="0"/>
        <w:rPr>
          <w:rFonts w:ascii="Avenir LT Std 45 Book" w:hAnsi="Avenir LT Std 45 Book"/>
          <w:b/>
        </w:rPr>
      </w:pPr>
      <w:r w:rsidRPr="00282F42">
        <w:rPr>
          <w:rFonts w:ascii="Avenir LT Std 45 Book" w:hAnsi="Avenir LT Std 45 Book"/>
          <w:b/>
        </w:rPr>
        <w:t>Materials to Enhance Learning and Activities</w:t>
      </w:r>
    </w:p>
    <w:p w14:paraId="268538EB" w14:textId="6E642E66" w:rsidR="00174F52" w:rsidRPr="00282F42" w:rsidRDefault="000530CB" w:rsidP="00174F52">
      <w:pPr>
        <w:pStyle w:val="ListParagraph"/>
        <w:numPr>
          <w:ilvl w:val="0"/>
          <w:numId w:val="5"/>
        </w:numPr>
        <w:rPr>
          <w:rStyle w:val="Hyperlink"/>
          <w:rFonts w:ascii="Avenir LT Std 45 Book" w:hAnsi="Avenir LT Std 45 Book"/>
          <w:color w:val="auto"/>
          <w:u w:val="none"/>
        </w:rPr>
      </w:pPr>
      <w:r w:rsidRPr="00282F42">
        <w:rPr>
          <w:rFonts w:ascii="Avenir LT Std 45 Book" w:hAnsi="Avenir LT Std 45 Book"/>
        </w:rPr>
        <w:t xml:space="preserve">Handout #1. </w:t>
      </w:r>
      <w:r w:rsidR="00174F52" w:rsidRPr="00282F42">
        <w:rPr>
          <w:rFonts w:ascii="Avenir LT Std 45 Book" w:hAnsi="Avenir LT Std 45 Book"/>
        </w:rPr>
        <w:t xml:space="preserve">Ohio Employment First Evidence Based Practices for Transition Youth. Available for download from the session webpage or on the OCALI website at </w:t>
      </w:r>
      <w:hyperlink r:id="rId10" w:history="1">
        <w:r w:rsidR="00174F52" w:rsidRPr="00282F42">
          <w:rPr>
            <w:rStyle w:val="Hyperlink"/>
            <w:rFonts w:ascii="Avenir LT Std 45 Book" w:hAnsi="Avenir LT Std 45 Book"/>
          </w:rPr>
          <w:t>https://www.ocali.org/project/evp-adult-success</w:t>
        </w:r>
      </w:hyperlink>
    </w:p>
    <w:p w14:paraId="5FE55FC4" w14:textId="77777777" w:rsidR="00282F42" w:rsidRPr="00282F42" w:rsidRDefault="00282F42" w:rsidP="00282F42">
      <w:pPr>
        <w:rPr>
          <w:rStyle w:val="Hyperlink"/>
          <w:rFonts w:ascii="Avenir LT Std 45 Book" w:hAnsi="Avenir LT Std 45 Book"/>
          <w:color w:val="auto"/>
          <w:u w:val="none"/>
        </w:rPr>
      </w:pPr>
    </w:p>
    <w:p w14:paraId="7D97DE95" w14:textId="1DCFBBD7" w:rsidR="000530CB" w:rsidRPr="000464EF" w:rsidRDefault="000530CB" w:rsidP="00174F52">
      <w:pPr>
        <w:pStyle w:val="ListParagraph"/>
        <w:numPr>
          <w:ilvl w:val="0"/>
          <w:numId w:val="5"/>
        </w:numPr>
        <w:rPr>
          <w:rFonts w:ascii="Avenir LT Std 45 Book" w:hAnsi="Avenir LT Std 45 Book"/>
        </w:rPr>
      </w:pPr>
      <w:r w:rsidRPr="000464EF">
        <w:rPr>
          <w:rFonts w:ascii="Avenir LT Std 45 Book" w:hAnsi="Avenir LT Std 45 Book"/>
        </w:rPr>
        <w:t xml:space="preserve">Handout #2. </w:t>
      </w:r>
      <w:r w:rsidR="0043531C">
        <w:rPr>
          <w:rFonts w:ascii="Avenir LT Std 45 Book" w:hAnsi="Avenir LT Std 45 Book"/>
        </w:rPr>
        <w:t>Video Modeling and Implementation Checklist</w:t>
      </w:r>
      <w:r w:rsidR="005C7358">
        <w:rPr>
          <w:rFonts w:ascii="Avenir LT Std 45 Book" w:hAnsi="Avenir LT Std 45 Book"/>
        </w:rPr>
        <w:t xml:space="preserve"> developed by the National Professional Development Center on Autism Spectrum Disorders</w:t>
      </w:r>
      <w:r w:rsidR="0043531C">
        <w:rPr>
          <w:rFonts w:ascii="Avenir LT Std 45 Book" w:hAnsi="Avenir LT Std 45 Book"/>
        </w:rPr>
        <w:t xml:space="preserve">. Available for download from the </w:t>
      </w:r>
      <w:r w:rsidR="00A47AD7">
        <w:rPr>
          <w:rFonts w:ascii="Avenir LT Std 45 Book" w:hAnsi="Avenir LT Std 45 Book"/>
        </w:rPr>
        <w:t>session webpage</w:t>
      </w:r>
      <w:r w:rsidR="0059426C" w:rsidRPr="000464EF">
        <w:rPr>
          <w:rFonts w:ascii="Avenir LT Std 45 Book" w:hAnsi="Avenir LT Std 45 Book"/>
        </w:rPr>
        <w:t xml:space="preserve"> </w:t>
      </w:r>
      <w:r w:rsidR="00A47AD7">
        <w:rPr>
          <w:rFonts w:ascii="Avenir LT Std 45 Book" w:hAnsi="Avenir LT Std 45 Book"/>
        </w:rPr>
        <w:t xml:space="preserve">or at </w:t>
      </w:r>
      <w:hyperlink r:id="rId11" w:history="1">
        <w:r w:rsidR="005C7358" w:rsidRPr="00EC7202">
          <w:rPr>
            <w:rStyle w:val="Hyperlink"/>
            <w:rFonts w:ascii="Avenir LT Std 45 Book" w:hAnsi="Avenir LT Std 45 Book"/>
          </w:rPr>
          <w:t>http://autismpdc.fpg.unc.edu/sites/autismpdc.fpg.unc.edu/files/imce/documents/VideoModeling_Complete.pdf</w:t>
        </w:r>
      </w:hyperlink>
    </w:p>
    <w:p w14:paraId="4642E80C" w14:textId="77777777" w:rsidR="00282F42" w:rsidRPr="00282F42" w:rsidRDefault="00282F42" w:rsidP="00282F42">
      <w:pPr>
        <w:rPr>
          <w:rFonts w:ascii="Avenir LT Std 45 Book" w:hAnsi="Avenir LT Std 45 Book"/>
        </w:rPr>
      </w:pPr>
    </w:p>
    <w:p w14:paraId="0FCD002F" w14:textId="113F7DA9" w:rsidR="0059426C" w:rsidRPr="00282F42" w:rsidRDefault="0059426C" w:rsidP="00174F52">
      <w:pPr>
        <w:pStyle w:val="ListParagraph"/>
        <w:numPr>
          <w:ilvl w:val="0"/>
          <w:numId w:val="5"/>
        </w:numPr>
        <w:rPr>
          <w:rFonts w:ascii="Avenir LT Std 45 Book" w:hAnsi="Avenir LT Std 45 Book"/>
        </w:rPr>
      </w:pPr>
      <w:r w:rsidRPr="00282F42">
        <w:rPr>
          <w:rFonts w:ascii="Avenir LT Std 45 Book" w:hAnsi="Avenir LT Std 45 Book"/>
        </w:rPr>
        <w:t>Handout #3. Video Modeling Tutorial. A streamlined overview of the steps of video modeling. Developed by the Indiana Resource Center for Autism.</w:t>
      </w:r>
    </w:p>
    <w:p w14:paraId="468CCD29" w14:textId="77777777" w:rsidR="00282F42" w:rsidRPr="00282F42" w:rsidRDefault="00282F42" w:rsidP="00282F42">
      <w:pPr>
        <w:rPr>
          <w:rStyle w:val="Hyperlink"/>
          <w:rFonts w:ascii="Avenir LT Std 45 Book" w:hAnsi="Avenir LT Std 45 Book"/>
          <w:color w:val="auto"/>
          <w:u w:val="none"/>
        </w:rPr>
      </w:pPr>
    </w:p>
    <w:p w14:paraId="22A77FAE" w14:textId="2BB06D15" w:rsidR="00AC5F0E" w:rsidRPr="002062D8" w:rsidRDefault="002062D8" w:rsidP="002062D8">
      <w:pPr>
        <w:pStyle w:val="ListParagraph"/>
        <w:numPr>
          <w:ilvl w:val="0"/>
          <w:numId w:val="5"/>
        </w:numPr>
        <w:rPr>
          <w:rFonts w:ascii="Avenir LT Std 45 Book" w:hAnsi="Avenir LT Std 45 Book"/>
        </w:rPr>
      </w:pPr>
      <w:proofErr w:type="spellStart"/>
      <w:r>
        <w:rPr>
          <w:rFonts w:ascii="Avenir LT Std 45 Book" w:hAnsi="Avenir LT Std 45 Book"/>
        </w:rPr>
        <w:t>MeMinder</w:t>
      </w:r>
      <w:proofErr w:type="spellEnd"/>
      <w:r w:rsidR="000530CB" w:rsidRPr="00282F42">
        <w:rPr>
          <w:rFonts w:ascii="Avenir LT Std 45 Book" w:hAnsi="Avenir LT Std 45 Book"/>
        </w:rPr>
        <w:t xml:space="preserve"> App. Review for discussion. </w:t>
      </w:r>
      <w:hyperlink r:id="rId12" w:history="1">
        <w:r w:rsidRPr="00EC7202">
          <w:rPr>
            <w:rStyle w:val="Hyperlink"/>
            <w:rFonts w:ascii="Avenir LT Std 45 Book" w:hAnsi="Avenir LT Std 45 Book"/>
          </w:rPr>
          <w:t>https://www.createabilityinc.com/vocational-assistance/</w:t>
        </w:r>
      </w:hyperlink>
      <w:r w:rsidRPr="002062D8">
        <w:rPr>
          <w:rFonts w:ascii="Avenir LT Std 45 Book" w:hAnsi="Avenir LT Std 45 Book"/>
        </w:rPr>
        <w:t xml:space="preserve"> </w:t>
      </w:r>
    </w:p>
    <w:p w14:paraId="0ED9EB43" w14:textId="77777777" w:rsidR="00282F42" w:rsidRPr="00282F42" w:rsidRDefault="00282F42" w:rsidP="00282F42">
      <w:pPr>
        <w:rPr>
          <w:rFonts w:ascii="Avenir LT Std 45 Book" w:hAnsi="Avenir LT Std 45 Book"/>
        </w:rPr>
      </w:pPr>
    </w:p>
    <w:p w14:paraId="592333E4" w14:textId="7904830E" w:rsidR="006C4960" w:rsidRPr="00282F42" w:rsidRDefault="000530CB" w:rsidP="000530CB">
      <w:pPr>
        <w:pStyle w:val="ListParagraph"/>
        <w:numPr>
          <w:ilvl w:val="0"/>
          <w:numId w:val="5"/>
        </w:numPr>
        <w:rPr>
          <w:rFonts w:ascii="Avenir LT Std 45 Book" w:hAnsi="Avenir LT Std 45 Book"/>
        </w:rPr>
      </w:pPr>
      <w:r w:rsidRPr="00282F42">
        <w:rPr>
          <w:rStyle w:val="Hyperlink"/>
          <w:rFonts w:ascii="Avenir LT Std 45 Book" w:hAnsi="Avenir LT Std 45 Book"/>
          <w:color w:val="auto"/>
          <w:u w:val="none"/>
        </w:rPr>
        <w:t>L</w:t>
      </w:r>
      <w:r w:rsidR="002062D8">
        <w:rPr>
          <w:rStyle w:val="Hyperlink"/>
          <w:rFonts w:ascii="Avenir LT Std 45 Book" w:hAnsi="Avenir LT Std 45 Book"/>
          <w:color w:val="auto"/>
          <w:u w:val="none"/>
        </w:rPr>
        <w:t>inkedIn Learning for Libraries</w:t>
      </w:r>
      <w:r w:rsidR="00544E96" w:rsidRPr="00282F42">
        <w:rPr>
          <w:rFonts w:ascii="Avenir LT Std 45 Book" w:hAnsi="Avenir LT Std 45 Book"/>
        </w:rPr>
        <w:t xml:space="preserve"> may be available through the local library or school district. </w:t>
      </w:r>
      <w:r w:rsidRPr="00282F42">
        <w:rPr>
          <w:rFonts w:ascii="Avenir LT Std 45 Book" w:hAnsi="Avenir LT Std 45 Book"/>
        </w:rPr>
        <w:t xml:space="preserve">Facilitators may wish to access the site and preview and share one of the </w:t>
      </w:r>
      <w:r w:rsidR="00544E96" w:rsidRPr="00282F42">
        <w:rPr>
          <w:rFonts w:ascii="Avenir LT Std 45 Book" w:hAnsi="Avenir LT Std 45 Book"/>
        </w:rPr>
        <w:t>online tutorials for learning about the software.</w:t>
      </w:r>
    </w:p>
    <w:p w14:paraId="368AA7C4" w14:textId="77777777" w:rsidR="00282F42" w:rsidRPr="00282F42" w:rsidRDefault="00282F42" w:rsidP="00282F42">
      <w:pPr>
        <w:rPr>
          <w:rFonts w:ascii="Avenir LT Std 45 Book" w:hAnsi="Avenir LT Std 45 Book"/>
        </w:rPr>
      </w:pPr>
    </w:p>
    <w:p w14:paraId="0052E04D" w14:textId="0960E07B" w:rsidR="006C4960" w:rsidRPr="002062D8" w:rsidRDefault="00544E96" w:rsidP="002062D8">
      <w:pPr>
        <w:pStyle w:val="ListParagraph"/>
        <w:numPr>
          <w:ilvl w:val="0"/>
          <w:numId w:val="5"/>
        </w:numPr>
        <w:rPr>
          <w:rFonts w:ascii="Avenir LT Std 45 Book" w:hAnsi="Avenir LT Std 45 Book"/>
        </w:rPr>
      </w:pPr>
      <w:r w:rsidRPr="00282F42">
        <w:rPr>
          <w:rFonts w:ascii="Avenir LT Std 45 Book" w:hAnsi="Avenir LT Std 45 Book"/>
        </w:rPr>
        <w:t>iMovie Tutorial for Beginners</w:t>
      </w:r>
      <w:r w:rsidR="000530CB" w:rsidRPr="00282F42">
        <w:rPr>
          <w:rFonts w:ascii="Avenir LT Std 45 Book" w:hAnsi="Avenir LT Std 45 Book"/>
        </w:rPr>
        <w:t xml:space="preserve">. </w:t>
      </w:r>
      <w:hyperlink r:id="rId13" w:history="1">
        <w:r w:rsidR="002062D8" w:rsidRPr="00EC7202">
          <w:rPr>
            <w:rStyle w:val="Hyperlink"/>
            <w:rFonts w:ascii="Avenir LT Std 45 Book" w:eastAsiaTheme="majorEastAsia" w:hAnsi="Avenir LT Std 45 Book" w:cstheme="majorBidi"/>
          </w:rPr>
          <w:t>https://www.youtube.com/watch?v=4WlXYrStaIY</w:t>
        </w:r>
      </w:hyperlink>
      <w:r w:rsidR="000530CB" w:rsidRPr="00282F42">
        <w:rPr>
          <w:rFonts w:ascii="Avenir LT Std 45 Book" w:hAnsi="Avenir LT Std 45 Book"/>
        </w:rPr>
        <w:t xml:space="preserve"> </w:t>
      </w:r>
      <w:r w:rsidR="000530CB" w:rsidRPr="002062D8">
        <w:rPr>
          <w:rFonts w:ascii="Avenir LT Std 45 Book" w:hAnsi="Avenir LT Std 45 Book"/>
        </w:rPr>
        <w:t xml:space="preserve">Tutorial on YouTube to assist in using iMovie. Preview, share or use within the session. </w:t>
      </w:r>
    </w:p>
    <w:p w14:paraId="06739223" w14:textId="77777777" w:rsidR="00282F42" w:rsidRPr="00282F42" w:rsidRDefault="00282F42" w:rsidP="00282F42">
      <w:pPr>
        <w:rPr>
          <w:rFonts w:ascii="Avenir LT Std 45 Book" w:hAnsi="Avenir LT Std 45 Book"/>
        </w:rPr>
      </w:pPr>
    </w:p>
    <w:p w14:paraId="1ABA09FB" w14:textId="2A558045" w:rsidR="00C26169" w:rsidRPr="00282F42" w:rsidRDefault="00C26169" w:rsidP="00C26169">
      <w:pPr>
        <w:pStyle w:val="ListParagraph"/>
        <w:numPr>
          <w:ilvl w:val="0"/>
          <w:numId w:val="5"/>
        </w:numPr>
        <w:rPr>
          <w:rFonts w:ascii="Avenir LT Std 45 Book" w:hAnsi="Avenir LT Std 45 Book"/>
        </w:rPr>
      </w:pPr>
      <w:r w:rsidRPr="00282F42">
        <w:rPr>
          <w:rFonts w:ascii="Avenir LT Std 45 Book" w:hAnsi="Avenir LT Std 45 Book"/>
        </w:rPr>
        <w:t>How to Create a Video Self-Modeling Video. A YouTube video that s</w:t>
      </w:r>
      <w:r w:rsidR="002062D8">
        <w:rPr>
          <w:rFonts w:ascii="Avenir LT Std 45 Book" w:hAnsi="Avenir LT Std 45 Book"/>
        </w:rPr>
        <w:t>h</w:t>
      </w:r>
      <w:r w:rsidRPr="00282F42">
        <w:rPr>
          <w:rFonts w:ascii="Avenir LT Std 45 Book" w:hAnsi="Avenir LT Std 45 Book"/>
        </w:rPr>
        <w:t xml:space="preserve">ows how to develop a </w:t>
      </w:r>
      <w:proofErr w:type="spellStart"/>
      <w:r w:rsidRPr="00282F42">
        <w:rPr>
          <w:rFonts w:ascii="Avenir LT Std 45 Book" w:hAnsi="Avenir LT Std 45 Book"/>
        </w:rPr>
        <w:t>self modeling</w:t>
      </w:r>
      <w:proofErr w:type="spellEnd"/>
      <w:r w:rsidRPr="00282F42">
        <w:rPr>
          <w:rFonts w:ascii="Avenir LT Std 45 Book" w:hAnsi="Avenir LT Std 45 Book"/>
        </w:rPr>
        <w:t xml:space="preserve"> video using the example of shoe tying as the skill to be taught. </w:t>
      </w:r>
      <w:hyperlink r:id="rId14" w:history="1">
        <w:r w:rsidRPr="00282F42">
          <w:rPr>
            <w:rStyle w:val="Hyperlink"/>
            <w:rFonts w:ascii="Avenir LT Std 45 Book" w:hAnsi="Avenir LT Std 45 Book"/>
          </w:rPr>
          <w:t>https://www.youtube.com/watch?v=2qROk1ZEOSg</w:t>
        </w:r>
      </w:hyperlink>
      <w:r w:rsidRPr="00282F42">
        <w:rPr>
          <w:rFonts w:ascii="Avenir LT Std 45 Book" w:hAnsi="Avenir LT Std 45 Book"/>
        </w:rPr>
        <w:t xml:space="preserve">  </w:t>
      </w:r>
    </w:p>
    <w:p w14:paraId="6E1DAC0C" w14:textId="77777777" w:rsidR="00282F42" w:rsidRPr="00282F42" w:rsidRDefault="00282F42" w:rsidP="00282F42">
      <w:pPr>
        <w:rPr>
          <w:rFonts w:ascii="Avenir LT Std 45 Book" w:hAnsi="Avenir LT Std 45 Book"/>
        </w:rPr>
      </w:pPr>
    </w:p>
    <w:p w14:paraId="035E356C" w14:textId="2D268F0A" w:rsidR="00C26169" w:rsidRDefault="00C26169" w:rsidP="00C26169">
      <w:pPr>
        <w:pStyle w:val="ListParagraph"/>
        <w:numPr>
          <w:ilvl w:val="0"/>
          <w:numId w:val="5"/>
        </w:numPr>
        <w:rPr>
          <w:rFonts w:ascii="Avenir LT Std 45 Book" w:hAnsi="Avenir LT Std 45 Book"/>
        </w:rPr>
      </w:pPr>
      <w:r w:rsidRPr="00282F42">
        <w:rPr>
          <w:rFonts w:ascii="Avenir LT Std 45 Book" w:hAnsi="Avenir LT Std 45 Book"/>
        </w:rPr>
        <w:t xml:space="preserve">Video Modeling Module and Implementation Checklist. From the National Professional Development Center on Autism Spectrum Disorders. </w:t>
      </w:r>
      <w:hyperlink r:id="rId15" w:history="1">
        <w:r w:rsidRPr="00282F42">
          <w:rPr>
            <w:rStyle w:val="Hyperlink"/>
            <w:rFonts w:ascii="Avenir LT Std 45 Book" w:hAnsi="Avenir LT Std 45 Book"/>
          </w:rPr>
          <w:t>http://autismpdc.fpg.unc.edu/sites/autismpdc.fpg.unc.edu/files/imce/documents/VideoModeling_Complete.pdf</w:t>
        </w:r>
      </w:hyperlink>
      <w:r w:rsidRPr="00282F42">
        <w:rPr>
          <w:rFonts w:ascii="Avenir LT Std 45 Book" w:hAnsi="Avenir LT Std 45 Book"/>
        </w:rPr>
        <w:t xml:space="preserve"> </w:t>
      </w:r>
    </w:p>
    <w:p w14:paraId="6539FA13" w14:textId="77777777" w:rsidR="002062D8" w:rsidRPr="002062D8" w:rsidRDefault="002062D8" w:rsidP="002062D8">
      <w:pPr>
        <w:pStyle w:val="ListParagraph"/>
        <w:rPr>
          <w:rFonts w:ascii="Avenir LT Std 45 Book" w:hAnsi="Avenir LT Std 45 Book"/>
        </w:rPr>
      </w:pPr>
    </w:p>
    <w:p w14:paraId="3B4A4069" w14:textId="77777777" w:rsidR="002062D8" w:rsidRPr="00282F42" w:rsidRDefault="002062D8" w:rsidP="002062D8">
      <w:pPr>
        <w:pStyle w:val="ListParagraph"/>
        <w:ind w:left="360"/>
        <w:rPr>
          <w:rFonts w:ascii="Avenir LT Std 45 Book" w:hAnsi="Avenir LT Std 45 Book"/>
        </w:rPr>
      </w:pPr>
    </w:p>
    <w:p w14:paraId="50341F10" w14:textId="77777777" w:rsidR="00C26169" w:rsidRPr="00282F42" w:rsidRDefault="00C26169" w:rsidP="00C26169">
      <w:pPr>
        <w:pStyle w:val="ListParagraph"/>
        <w:numPr>
          <w:ilvl w:val="0"/>
          <w:numId w:val="5"/>
        </w:numPr>
        <w:rPr>
          <w:rFonts w:ascii="Avenir LT Std 45 Book" w:hAnsi="Avenir LT Std 45 Book"/>
        </w:rPr>
      </w:pPr>
      <w:r w:rsidRPr="00282F42">
        <w:rPr>
          <w:rFonts w:ascii="Avenir LT Std 45 Book" w:hAnsi="Avenir LT Std 45 Book"/>
        </w:rPr>
        <w:t xml:space="preserve">Autism Internet Modules: Video Modeling. Free online modules. </w:t>
      </w:r>
      <w:hyperlink r:id="rId16" w:history="1">
        <w:r w:rsidRPr="00282F42">
          <w:rPr>
            <w:rStyle w:val="Hyperlink"/>
            <w:rFonts w:ascii="Avenir LT Std 45 Book" w:hAnsi="Avenir LT Std 45 Book"/>
          </w:rPr>
          <w:t>http://www.autisminternetmodules.org/mod_intro.php?mod_id=30</w:t>
        </w:r>
      </w:hyperlink>
    </w:p>
    <w:p w14:paraId="7A9896CE" w14:textId="77777777" w:rsidR="00282F42" w:rsidRPr="00282F42" w:rsidRDefault="00282F42" w:rsidP="00282F42">
      <w:pPr>
        <w:rPr>
          <w:rFonts w:ascii="Avenir LT Std 45 Book" w:hAnsi="Avenir LT Std 45 Book"/>
        </w:rPr>
      </w:pPr>
    </w:p>
    <w:p w14:paraId="4D9EB1A8" w14:textId="77777777" w:rsidR="00920DE6" w:rsidRPr="00282F42" w:rsidRDefault="00920DE6" w:rsidP="00ED40EC">
      <w:pPr>
        <w:pStyle w:val="Header"/>
        <w:jc w:val="center"/>
        <w:outlineLvl w:val="0"/>
        <w:rPr>
          <w:rFonts w:ascii="Avenir LT Std 45 Book" w:hAnsi="Avenir LT Std 45 Book"/>
        </w:rPr>
      </w:pPr>
    </w:p>
    <w:p w14:paraId="5C126746" w14:textId="77777777" w:rsidR="00920DE6" w:rsidRPr="00282F42" w:rsidRDefault="00920DE6" w:rsidP="00ED40EC">
      <w:pPr>
        <w:pStyle w:val="Header"/>
        <w:jc w:val="center"/>
        <w:outlineLvl w:val="0"/>
        <w:rPr>
          <w:rFonts w:ascii="Avenir LT Std 45 Book" w:hAnsi="Avenir LT Std 45 Book"/>
          <w:b/>
        </w:rPr>
      </w:pPr>
    </w:p>
    <w:p w14:paraId="4910E230" w14:textId="77777777" w:rsidR="00174F52" w:rsidRPr="00282F42" w:rsidRDefault="00174F52" w:rsidP="00ED40EC">
      <w:pPr>
        <w:pStyle w:val="Header"/>
        <w:jc w:val="center"/>
        <w:outlineLvl w:val="0"/>
        <w:rPr>
          <w:rFonts w:ascii="Avenir LT Std 45 Book" w:hAnsi="Avenir LT Std 45 Book"/>
          <w:b/>
        </w:rPr>
      </w:pPr>
      <w:r w:rsidRPr="00282F42">
        <w:rPr>
          <w:rFonts w:ascii="Avenir LT Std 45 Book" w:hAnsi="Avenir LT Std 45 Book"/>
          <w:b/>
        </w:rPr>
        <w:t>Activities Overview</w:t>
      </w:r>
    </w:p>
    <w:p w14:paraId="27C22BA6" w14:textId="26A99AF9" w:rsidR="003136DE" w:rsidRDefault="003136DE" w:rsidP="00B04729">
      <w:pPr>
        <w:textAlignment w:val="baseline"/>
        <w:rPr>
          <w:rFonts w:ascii="Avenir LT Std 45 Book" w:eastAsia="Times New Roman" w:hAnsi="Avenir LT Std 45 Book" w:cs="Calibri"/>
        </w:rPr>
      </w:pPr>
      <w:r w:rsidRPr="00282F42">
        <w:rPr>
          <w:rFonts w:ascii="Avenir LT Std 45 Book" w:eastAsia="Times New Roman" w:hAnsi="Avenir LT Std 45 Book" w:cs="Calibri"/>
        </w:rPr>
        <w:t xml:space="preserve">Several of the resource materials listed above will be used in the suggested activities in this module. </w:t>
      </w:r>
    </w:p>
    <w:p w14:paraId="53AB0032" w14:textId="77777777" w:rsidR="00AF2B0C" w:rsidRPr="00282F42" w:rsidRDefault="00AF2B0C" w:rsidP="00B04729">
      <w:pPr>
        <w:textAlignment w:val="baseline"/>
        <w:rPr>
          <w:rFonts w:ascii="Avenir LT Std 45 Book" w:eastAsia="Times New Roman" w:hAnsi="Avenir LT Std 45 Book" w:cs="Calibri"/>
        </w:rPr>
      </w:pPr>
    </w:p>
    <w:p w14:paraId="5F113B78" w14:textId="77777777" w:rsidR="003136DE" w:rsidRPr="00282F42" w:rsidRDefault="003136DE" w:rsidP="003136DE">
      <w:pPr>
        <w:pStyle w:val="ListParagraph"/>
        <w:numPr>
          <w:ilvl w:val="0"/>
          <w:numId w:val="13"/>
        </w:numPr>
        <w:textAlignment w:val="baseline"/>
        <w:rPr>
          <w:rFonts w:ascii="Avenir LT Std 45 Book" w:eastAsia="Times New Roman" w:hAnsi="Avenir LT Std 45 Book" w:cs="Calibri"/>
        </w:rPr>
      </w:pPr>
      <w:r w:rsidRPr="00282F42">
        <w:rPr>
          <w:rFonts w:ascii="Avenir LT Std 45 Book" w:eastAsia="Times New Roman" w:hAnsi="Avenir LT Std 45 Book" w:cs="Calibri"/>
          <w:b/>
        </w:rPr>
        <w:t>Slide #4</w:t>
      </w:r>
      <w:r w:rsidRPr="00282F42">
        <w:rPr>
          <w:rFonts w:ascii="Avenir LT Std 45 Book" w:eastAsia="Times New Roman" w:hAnsi="Avenir LT Std 45 Book" w:cs="Calibri"/>
        </w:rPr>
        <w:t>. REVIEW and DISCUSS. Review video modeling the Evidence based Practices for Transition Youth Document. Use handout #1 posted on the Ohio Employment First web site at </w:t>
      </w:r>
      <w:proofErr w:type="gramStart"/>
      <w:r w:rsidRPr="00282F42">
        <w:rPr>
          <w:rStyle w:val="Hyperlink"/>
          <w:rFonts w:ascii="Avenir LT Std 45 Book" w:eastAsia="Times New Roman" w:hAnsi="Avenir LT Std 45 Book" w:cs="Calibri"/>
        </w:rPr>
        <w:t>http://www.ohioemploymentfirst.org/view.php?nav_id=192</w:t>
      </w:r>
      <w:r w:rsidRPr="00282F42">
        <w:rPr>
          <w:rFonts w:ascii="Avenir LT Std 45 Book" w:eastAsia="Times New Roman" w:hAnsi="Avenir LT Std 45 Book" w:cs="Calibri"/>
        </w:rPr>
        <w:t> .</w:t>
      </w:r>
      <w:proofErr w:type="gramEnd"/>
      <w:r w:rsidRPr="00282F42">
        <w:rPr>
          <w:rFonts w:ascii="Avenir LT Std 45 Book" w:eastAsia="Times New Roman" w:hAnsi="Avenir LT Std 45 Book" w:cs="Calibri"/>
        </w:rPr>
        <w:t xml:space="preserve"> Scroll down the webpage to Download Evidence Based Practices. This is the document that is being used throughout each of the sessions. Once downloaded, review the pages that overview Video Modeling. Short discussion may occur. </w:t>
      </w:r>
    </w:p>
    <w:p w14:paraId="33236554" w14:textId="77777777" w:rsidR="00282F42" w:rsidRPr="00282F42" w:rsidRDefault="00282F42" w:rsidP="00282F42">
      <w:pPr>
        <w:textAlignment w:val="baseline"/>
        <w:rPr>
          <w:rFonts w:ascii="Avenir LT Std 45 Book" w:eastAsia="Times New Roman" w:hAnsi="Avenir LT Std 45 Book" w:cs="Calibri"/>
        </w:rPr>
      </w:pPr>
    </w:p>
    <w:p w14:paraId="6FF30F38" w14:textId="77777777" w:rsidR="003136DE" w:rsidRPr="00282F42" w:rsidRDefault="003136DE" w:rsidP="003136DE">
      <w:pPr>
        <w:pStyle w:val="ListParagraph"/>
        <w:numPr>
          <w:ilvl w:val="0"/>
          <w:numId w:val="13"/>
        </w:numPr>
        <w:textAlignment w:val="baseline"/>
        <w:rPr>
          <w:rFonts w:ascii="Avenir LT Std 45 Book" w:eastAsia="Times New Roman" w:hAnsi="Avenir LT Std 45 Book" w:cs="Calibri"/>
        </w:rPr>
      </w:pPr>
      <w:r w:rsidRPr="00282F42">
        <w:rPr>
          <w:rFonts w:ascii="Avenir LT Std 45 Book" w:eastAsia="Times New Roman" w:hAnsi="Avenir LT Std 45 Book" w:cs="Calibri"/>
          <w:b/>
        </w:rPr>
        <w:t>Slide #13. INFORMAL DISCUSSION.</w:t>
      </w:r>
      <w:r w:rsidRPr="00282F42">
        <w:rPr>
          <w:rFonts w:ascii="Avenir LT Std 45 Book" w:eastAsia="Times New Roman" w:hAnsi="Avenir LT Std 45 Book" w:cs="Calibri"/>
        </w:rPr>
        <w:t xml:space="preserve"> After reviewing slide information about types of </w:t>
      </w:r>
      <w:r w:rsidR="00920DE6" w:rsidRPr="00282F42">
        <w:rPr>
          <w:rFonts w:ascii="Avenir LT Std 45 Book" w:eastAsia="Times New Roman" w:hAnsi="Avenir LT Std 45 Book" w:cs="Calibri"/>
        </w:rPr>
        <w:t>video modeling</w:t>
      </w:r>
      <w:r w:rsidRPr="00282F42">
        <w:rPr>
          <w:rFonts w:ascii="Avenir LT Std 45 Book" w:eastAsia="Times New Roman" w:hAnsi="Avenir LT Std 45 Book" w:cs="Calibri"/>
        </w:rPr>
        <w:t>, discuss additional examples of situations or learner preferences that may influence the type of video modeling that is selected.</w:t>
      </w:r>
    </w:p>
    <w:p w14:paraId="5A9BD107" w14:textId="77777777" w:rsidR="00282F42" w:rsidRPr="00282F42" w:rsidRDefault="00282F42" w:rsidP="00282F42">
      <w:pPr>
        <w:textAlignment w:val="baseline"/>
        <w:rPr>
          <w:rFonts w:ascii="Avenir LT Std 45 Book" w:eastAsia="Times New Roman" w:hAnsi="Avenir LT Std 45 Book" w:cs="Calibri"/>
        </w:rPr>
      </w:pPr>
    </w:p>
    <w:p w14:paraId="26AED2C9" w14:textId="11C6024A" w:rsidR="00920DE6" w:rsidRPr="00282F42" w:rsidRDefault="00920DE6" w:rsidP="00920DE6">
      <w:pPr>
        <w:pStyle w:val="ListParagraph"/>
        <w:numPr>
          <w:ilvl w:val="0"/>
          <w:numId w:val="13"/>
        </w:numPr>
        <w:textAlignment w:val="baseline"/>
        <w:rPr>
          <w:rFonts w:ascii="Avenir LT Std 45 Book" w:eastAsia="Times New Roman" w:hAnsi="Avenir LT Std 45 Book" w:cs="Calibri"/>
        </w:rPr>
      </w:pPr>
      <w:r w:rsidRPr="00282F42">
        <w:rPr>
          <w:rFonts w:ascii="Avenir LT Std 45 Book" w:eastAsia="Times New Roman" w:hAnsi="Avenir LT Std 45 Book" w:cs="Calibri"/>
          <w:b/>
        </w:rPr>
        <w:t xml:space="preserve">Slide #16. REVIEW and DISCUSS. </w:t>
      </w:r>
      <w:r w:rsidRPr="00282F42">
        <w:rPr>
          <w:rFonts w:ascii="Avenir LT Std 45 Book" w:eastAsia="Times New Roman" w:hAnsi="Avenir LT Std 45 Book" w:cs="Calibri"/>
        </w:rPr>
        <w:t xml:space="preserve">Review the example videos on </w:t>
      </w:r>
      <w:r w:rsidR="00282F42" w:rsidRPr="00282F42">
        <w:rPr>
          <w:rFonts w:ascii="Avenir LT Std 45 Book" w:eastAsia="Times New Roman" w:hAnsi="Avenir LT Std 45 Book" w:cs="Calibri"/>
        </w:rPr>
        <w:t>slides</w:t>
      </w:r>
      <w:r w:rsidRPr="00282F42">
        <w:rPr>
          <w:rFonts w:ascii="Avenir LT Std 45 Book" w:eastAsia="Times New Roman" w:hAnsi="Avenir LT Std 45 Book" w:cs="Calibri"/>
        </w:rPr>
        <w:t xml:space="preserve"> 14 and 15. Additional Video Modeling examples to consider:  </w:t>
      </w:r>
      <w:r w:rsidR="006D1493">
        <w:rPr>
          <w:rFonts w:ascii="Avenir LT Std 45 Book" w:eastAsia="Times New Roman" w:hAnsi="Avenir LT Std 45 Book" w:cs="Calibri"/>
        </w:rPr>
        <w:t>Transitioning Between Classes</w:t>
      </w:r>
      <w:r w:rsidRPr="00282F42">
        <w:rPr>
          <w:rFonts w:ascii="Avenir LT Std 45 Book" w:eastAsia="Times New Roman" w:hAnsi="Avenir LT Std 45 Book" w:cs="Calibri"/>
        </w:rPr>
        <w:t xml:space="preserve"> </w:t>
      </w:r>
      <w:hyperlink r:id="rId17" w:history="1">
        <w:r w:rsidR="006D1493" w:rsidRPr="00EC7202">
          <w:rPr>
            <w:rStyle w:val="Hyperlink"/>
            <w:rFonts w:ascii="Avenir LT Std 45 Book" w:eastAsia="Times New Roman" w:hAnsi="Avenir LT Std 45 Book" w:cs="Calibri"/>
          </w:rPr>
          <w:t>https://www.youtube.com/watch?v=GS9IFwuM_G8</w:t>
        </w:r>
      </w:hyperlink>
      <w:r w:rsidR="006D1493">
        <w:t xml:space="preserve"> </w:t>
      </w:r>
      <w:r w:rsidRPr="00282F42">
        <w:rPr>
          <w:rFonts w:ascii="Avenir LT Std 45 Book" w:eastAsia="Times New Roman" w:hAnsi="Avenir LT Std 45 Book" w:cs="Calibri"/>
        </w:rPr>
        <w:t xml:space="preserve">and </w:t>
      </w:r>
      <w:proofErr w:type="gramStart"/>
      <w:r w:rsidR="00544E96" w:rsidRPr="00282F42">
        <w:rPr>
          <w:rFonts w:ascii="Avenir LT Std 45 Book" w:eastAsia="Times New Roman" w:hAnsi="Avenir LT Std 45 Book" w:cs="Calibri"/>
        </w:rPr>
        <w:t>Putting</w:t>
      </w:r>
      <w:proofErr w:type="gramEnd"/>
      <w:r w:rsidR="00544E96" w:rsidRPr="00282F42">
        <w:rPr>
          <w:rFonts w:ascii="Avenir LT Std 45 Book" w:eastAsia="Times New Roman" w:hAnsi="Avenir LT Std 45 Book" w:cs="Calibri"/>
        </w:rPr>
        <w:t xml:space="preserve"> on a Coat.</w:t>
      </w:r>
      <w:r w:rsidRPr="00282F42">
        <w:rPr>
          <w:rFonts w:ascii="Avenir LT Std 45 Book" w:eastAsia="Times New Roman" w:hAnsi="Avenir LT Std 45 Book" w:cs="Calibri"/>
        </w:rPr>
        <w:t xml:space="preserve"> </w:t>
      </w:r>
      <w:hyperlink r:id="rId18" w:history="1">
        <w:r w:rsidRPr="00282F42">
          <w:rPr>
            <w:rStyle w:val="Hyperlink"/>
            <w:rFonts w:ascii="Avenir LT Std 45 Book" w:eastAsia="Times New Roman" w:hAnsi="Avenir LT Std 45 Book" w:cs="Calibri"/>
          </w:rPr>
          <w:t>https://www.youtube.com/watch?v=Ph4Qq5HLG8E</w:t>
        </w:r>
      </w:hyperlink>
      <w:r w:rsidR="00544E96" w:rsidRPr="00282F42">
        <w:rPr>
          <w:rFonts w:ascii="Avenir LT Std 45 Book" w:eastAsia="Times New Roman" w:hAnsi="Avenir LT Std 45 Book" w:cs="Calibri"/>
        </w:rPr>
        <w:t> </w:t>
      </w:r>
    </w:p>
    <w:p w14:paraId="1BD9294F" w14:textId="77777777" w:rsidR="00920DE6" w:rsidRPr="00282F42" w:rsidRDefault="00920DE6" w:rsidP="00920DE6">
      <w:pPr>
        <w:ind w:left="360"/>
        <w:textAlignment w:val="baseline"/>
        <w:rPr>
          <w:rFonts w:ascii="Avenir LT Std 45 Book" w:eastAsia="Times New Roman" w:hAnsi="Avenir LT Std 45 Book" w:cs="Calibri"/>
        </w:rPr>
      </w:pPr>
      <w:r w:rsidRPr="00282F42">
        <w:rPr>
          <w:rFonts w:ascii="Avenir LT Std 45 Book" w:eastAsia="Times New Roman" w:hAnsi="Avenir LT Std 45 Book" w:cs="Calibri"/>
        </w:rPr>
        <w:t>After watching several examples of video modeling discuss: </w:t>
      </w:r>
    </w:p>
    <w:p w14:paraId="75128FB1" w14:textId="6F4EFD0E" w:rsidR="00920DE6" w:rsidRPr="00282F42" w:rsidRDefault="00544E96" w:rsidP="00920DE6">
      <w:pPr>
        <w:ind w:left="720"/>
        <w:textAlignment w:val="baseline"/>
        <w:rPr>
          <w:rFonts w:ascii="Avenir LT Std 45 Book" w:eastAsia="Times New Roman" w:hAnsi="Avenir LT Std 45 Book" w:cs="Calibri"/>
        </w:rPr>
      </w:pPr>
      <w:r w:rsidRPr="00282F42">
        <w:rPr>
          <w:rFonts w:ascii="Avenir LT Std 45 Book" w:eastAsia="Times New Roman" w:hAnsi="Avenir LT Std 45 Book" w:cs="Calibri"/>
        </w:rPr>
        <w:t>Could these types of videos</w:t>
      </w:r>
      <w:r w:rsidR="00617174">
        <w:rPr>
          <w:rFonts w:ascii="Avenir LT Std 45 Book" w:eastAsia="Times New Roman" w:hAnsi="Avenir LT Std 45 Book" w:cs="Calibri"/>
        </w:rPr>
        <w:t xml:space="preserve"> be used</w:t>
      </w:r>
      <w:r w:rsidRPr="00282F42">
        <w:rPr>
          <w:rFonts w:ascii="Avenir LT Std 45 Book" w:eastAsia="Times New Roman" w:hAnsi="Avenir LT Std 45 Book" w:cs="Calibri"/>
        </w:rPr>
        <w:t xml:space="preserve"> to teach instructional tasks to your </w:t>
      </w:r>
      <w:r w:rsidR="00282F42" w:rsidRPr="00282F42">
        <w:rPr>
          <w:rFonts w:ascii="Avenir LT Std 45 Book" w:eastAsia="Times New Roman" w:hAnsi="Avenir LT Std 45 Book" w:cs="Calibri"/>
        </w:rPr>
        <w:t>students?</w:t>
      </w:r>
      <w:r w:rsidRPr="00282F42">
        <w:rPr>
          <w:rFonts w:ascii="Avenir LT Std 45 Book" w:eastAsia="Times New Roman" w:hAnsi="Avenir LT Std 45 Book" w:cs="Calibri"/>
        </w:rPr>
        <w:t xml:space="preserve"> </w:t>
      </w:r>
    </w:p>
    <w:p w14:paraId="641F6AE4" w14:textId="77777777" w:rsidR="00920DE6" w:rsidRPr="00282F42" w:rsidRDefault="00544E96" w:rsidP="00920DE6">
      <w:pPr>
        <w:ind w:left="720"/>
        <w:textAlignment w:val="baseline"/>
        <w:rPr>
          <w:rFonts w:ascii="Avenir LT Std 45 Book" w:eastAsia="Times New Roman" w:hAnsi="Avenir LT Std 45 Book" w:cs="Calibri"/>
        </w:rPr>
      </w:pPr>
      <w:r w:rsidRPr="00282F42">
        <w:rPr>
          <w:rFonts w:ascii="Avenir LT Std 45 Book" w:eastAsia="Times New Roman" w:hAnsi="Avenir LT Std 45 Book" w:cs="Calibri"/>
        </w:rPr>
        <w:t>What are the advantages/disadvantages to using these types of videos?</w:t>
      </w:r>
    </w:p>
    <w:p w14:paraId="245494C1" w14:textId="77777777" w:rsidR="00920DE6" w:rsidRPr="00282F42" w:rsidRDefault="00544E96" w:rsidP="00920DE6">
      <w:pPr>
        <w:ind w:left="720"/>
        <w:textAlignment w:val="baseline"/>
        <w:rPr>
          <w:rFonts w:ascii="Avenir LT Std 45 Book" w:eastAsia="Times New Roman" w:hAnsi="Avenir LT Std 45 Book" w:cs="Calibri"/>
        </w:rPr>
      </w:pPr>
      <w:r w:rsidRPr="00282F42">
        <w:rPr>
          <w:rFonts w:ascii="Avenir LT Std 45 Book" w:eastAsia="Times New Roman" w:hAnsi="Avenir LT Std 45 Book" w:cs="Calibri"/>
        </w:rPr>
        <w:t xml:space="preserve">Often one </w:t>
      </w:r>
      <w:r w:rsidR="00282F42" w:rsidRPr="00282F42">
        <w:rPr>
          <w:rFonts w:ascii="Avenir LT Std 45 Book" w:eastAsia="Times New Roman" w:hAnsi="Avenir LT Std 45 Book" w:cs="Calibri"/>
        </w:rPr>
        <w:t>evidence-based</w:t>
      </w:r>
      <w:r w:rsidRPr="00282F42">
        <w:rPr>
          <w:rFonts w:ascii="Avenir LT Std 45 Book" w:eastAsia="Times New Roman" w:hAnsi="Avenir LT Std 45 Book" w:cs="Calibri"/>
        </w:rPr>
        <w:t xml:space="preserve"> practice is not used alone. What other strategies or </w:t>
      </w:r>
      <w:r w:rsidR="00282F42" w:rsidRPr="00282F42">
        <w:rPr>
          <w:rFonts w:ascii="Avenir LT Std 45 Book" w:eastAsia="Times New Roman" w:hAnsi="Avenir LT Std 45 Book" w:cs="Calibri"/>
        </w:rPr>
        <w:t>evidence-based</w:t>
      </w:r>
      <w:r w:rsidRPr="00282F42">
        <w:rPr>
          <w:rFonts w:ascii="Avenir LT Std 45 Book" w:eastAsia="Times New Roman" w:hAnsi="Avenir LT Std 45 Book" w:cs="Calibri"/>
        </w:rPr>
        <w:t xml:space="preserve"> practices were seen in in the videos? </w:t>
      </w:r>
    </w:p>
    <w:p w14:paraId="5BDB877A" w14:textId="77777777" w:rsidR="00282F42" w:rsidRPr="00282F42" w:rsidRDefault="00282F42" w:rsidP="00920DE6">
      <w:pPr>
        <w:ind w:left="720"/>
        <w:textAlignment w:val="baseline"/>
        <w:rPr>
          <w:rFonts w:ascii="Avenir LT Std 45 Book" w:eastAsia="Times New Roman" w:hAnsi="Avenir LT Std 45 Book" w:cs="Calibri"/>
        </w:rPr>
      </w:pPr>
    </w:p>
    <w:p w14:paraId="0FE94B95" w14:textId="77777777" w:rsidR="00920DE6" w:rsidRPr="00282F42" w:rsidRDefault="00920DE6" w:rsidP="00920DE6">
      <w:pPr>
        <w:pStyle w:val="ListParagraph"/>
        <w:numPr>
          <w:ilvl w:val="0"/>
          <w:numId w:val="13"/>
        </w:numPr>
        <w:textAlignment w:val="baseline"/>
        <w:rPr>
          <w:rFonts w:ascii="Avenir LT Std 45 Book" w:eastAsia="Times New Roman" w:hAnsi="Avenir LT Std 45 Book" w:cs="Calibri"/>
        </w:rPr>
      </w:pPr>
      <w:r w:rsidRPr="00282F42">
        <w:rPr>
          <w:rFonts w:ascii="Avenir LT Std 45 Book" w:eastAsia="Times New Roman" w:hAnsi="Avenir LT Std 45 Book" w:cs="Calibri"/>
          <w:b/>
        </w:rPr>
        <w:t>Slide #26 and #27. PRACTICE CREATING A VIDEO FOR VIDEO MODELING.</w:t>
      </w:r>
      <w:r w:rsidRPr="00282F42">
        <w:rPr>
          <w:rFonts w:ascii="Avenir LT Std 45 Book" w:eastAsia="Times New Roman" w:hAnsi="Avenir LT Std 45 Book" w:cs="Calibri"/>
        </w:rPr>
        <w:t xml:space="preserve"> Work in small groups. Use available technology to create a 1-minute video for teaching a selected skill or task. Determine the type of video modeling that will be best for the skill or task. Edit the raw video footage to a 1-minute version. Share. </w:t>
      </w:r>
    </w:p>
    <w:p w14:paraId="04055B10" w14:textId="77777777" w:rsidR="00282F42" w:rsidRPr="00282F42" w:rsidRDefault="00282F42" w:rsidP="00282F42">
      <w:pPr>
        <w:textAlignment w:val="baseline"/>
        <w:rPr>
          <w:rFonts w:ascii="Avenir LT Std 45 Book" w:eastAsia="Times New Roman" w:hAnsi="Avenir LT Std 45 Book" w:cs="Calibri"/>
        </w:rPr>
      </w:pPr>
    </w:p>
    <w:p w14:paraId="5C8336AC" w14:textId="77777777" w:rsidR="00B04729" w:rsidRPr="00282F42" w:rsidRDefault="00920DE6" w:rsidP="00B04729">
      <w:pPr>
        <w:pStyle w:val="ListParagraph"/>
        <w:numPr>
          <w:ilvl w:val="0"/>
          <w:numId w:val="13"/>
        </w:numPr>
        <w:textAlignment w:val="baseline"/>
        <w:rPr>
          <w:rFonts w:ascii="Avenir LT Std 45 Book" w:eastAsia="Times New Roman" w:hAnsi="Avenir LT Std 45 Book" w:cs="Calibri"/>
        </w:rPr>
      </w:pPr>
      <w:r w:rsidRPr="00282F42">
        <w:rPr>
          <w:rFonts w:ascii="Avenir LT Std 45 Book" w:eastAsia="Times New Roman" w:hAnsi="Avenir LT Std 45 Book" w:cs="Calibri"/>
          <w:b/>
        </w:rPr>
        <w:t xml:space="preserve">Slides #28-#32. REVIEW and BRIEF DISCUSSION. </w:t>
      </w:r>
      <w:r w:rsidRPr="00282F42">
        <w:rPr>
          <w:rFonts w:ascii="Avenir LT Std 45 Book" w:eastAsia="Times New Roman" w:hAnsi="Avenir LT Std 45 Book" w:cs="Calibri"/>
        </w:rPr>
        <w:t xml:space="preserve">Review the Video Modeling Module and Implementation Checklist from the National Professional Development </w:t>
      </w:r>
      <w:r w:rsidRPr="00282F42">
        <w:rPr>
          <w:rFonts w:ascii="Avenir LT Std 45 Book" w:eastAsia="Times New Roman" w:hAnsi="Avenir LT Std 45 Book" w:cs="Calibri"/>
        </w:rPr>
        <w:lastRenderedPageBreak/>
        <w:t xml:space="preserve">Center on Autism Spectrum Disorders. Facilitate a brief whole group discussion. Comments and observations. </w:t>
      </w:r>
    </w:p>
    <w:p w14:paraId="30D557BA" w14:textId="77777777" w:rsidR="008D5DB8" w:rsidRDefault="008D5DB8">
      <w:pPr>
        <w:rPr>
          <w:rFonts w:ascii="Avenir LT Std 45 Book" w:hAnsi="Avenir LT Std 45 Book"/>
        </w:rPr>
      </w:pPr>
    </w:p>
    <w:p w14:paraId="45FAC9A2" w14:textId="2BDC5EFF" w:rsidR="001E0E71" w:rsidRPr="001607C4" w:rsidRDefault="001E0E71" w:rsidP="001E0E71">
      <w:pPr>
        <w:pStyle w:val="ListParagraph"/>
        <w:numPr>
          <w:ilvl w:val="0"/>
          <w:numId w:val="13"/>
        </w:numPr>
        <w:rPr>
          <w:rFonts w:ascii="Avenir LT Std 45 Book" w:hAnsi="Avenir LT Std 45 Book"/>
        </w:rPr>
      </w:pPr>
      <w:r w:rsidRPr="002E00C1">
        <w:rPr>
          <w:rFonts w:ascii="Avenir LT Std 45 Book" w:hAnsi="Avenir LT Std 45 Book"/>
          <w:b/>
          <w:bCs/>
        </w:rPr>
        <w:t>Slide 34. TRAINING CERTIFICATE.</w:t>
      </w:r>
      <w:r w:rsidR="002E00C1">
        <w:rPr>
          <w:rFonts w:ascii="Avenir LT Std 45 Book" w:hAnsi="Avenir LT Std 45 Book"/>
        </w:rPr>
        <w:t xml:space="preserve"> Ask participants to complete a brief survey with 75% accuracy to receive a certificate of completion.</w:t>
      </w:r>
      <w:r w:rsidR="00453F6D">
        <w:rPr>
          <w:rFonts w:ascii="Avenir LT Std 45 Book" w:hAnsi="Avenir LT Std 45 Book"/>
        </w:rPr>
        <w:t xml:space="preserve"> </w:t>
      </w:r>
      <w:r w:rsidR="00453F6D" w:rsidRPr="00920BA8">
        <w:rPr>
          <w:rFonts w:ascii="Avenir LT Std 45 Book" w:hAnsi="Avenir LT Std 45 Book"/>
          <w:bCs/>
        </w:rPr>
        <w:t xml:space="preserve">Survey Link: </w:t>
      </w:r>
      <w:hyperlink r:id="rId19" w:history="1">
        <w:r w:rsidR="001607C4" w:rsidRPr="00EC7202">
          <w:rPr>
            <w:rStyle w:val="Hyperlink"/>
            <w:rFonts w:ascii="Avenir LT Std 45 Book" w:hAnsi="Avenir LT Std 45 Book"/>
            <w:bCs/>
          </w:rPr>
          <w:t>https://www.surveymonkey.com/r/M3ZZKKN</w:t>
        </w:r>
      </w:hyperlink>
    </w:p>
    <w:p w14:paraId="40351C40" w14:textId="77777777" w:rsidR="001607C4" w:rsidRPr="001607C4" w:rsidRDefault="001607C4" w:rsidP="001607C4">
      <w:pPr>
        <w:pStyle w:val="ListParagraph"/>
        <w:rPr>
          <w:rFonts w:ascii="Avenir LT Std 45 Book" w:hAnsi="Avenir LT Std 45 Book"/>
        </w:rPr>
      </w:pPr>
    </w:p>
    <w:p w14:paraId="14E1BC8B" w14:textId="77777777" w:rsidR="001607C4" w:rsidRPr="001E0E71" w:rsidRDefault="001607C4" w:rsidP="001607C4">
      <w:pPr>
        <w:pStyle w:val="ListParagraph"/>
        <w:ind w:left="360"/>
        <w:rPr>
          <w:rFonts w:ascii="Avenir LT Std 45 Book" w:hAnsi="Avenir LT Std 45 Book"/>
        </w:rPr>
      </w:pPr>
    </w:p>
    <w:sectPr w:rsidR="001607C4" w:rsidRPr="001E0E71" w:rsidSect="009A5A3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266D" w14:textId="77777777" w:rsidR="00784727" w:rsidRDefault="00784727" w:rsidP="008D5DB8">
      <w:r>
        <w:separator/>
      </w:r>
    </w:p>
  </w:endnote>
  <w:endnote w:type="continuationSeparator" w:id="0">
    <w:p w14:paraId="7C949924" w14:textId="77777777" w:rsidR="00784727" w:rsidRDefault="00784727"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DA77" w14:textId="77777777" w:rsidR="00784727" w:rsidRDefault="00784727" w:rsidP="008D5DB8">
      <w:r>
        <w:separator/>
      </w:r>
    </w:p>
  </w:footnote>
  <w:footnote w:type="continuationSeparator" w:id="0">
    <w:p w14:paraId="260EDDB9" w14:textId="77777777" w:rsidR="00784727" w:rsidRDefault="00784727"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05F" w14:textId="77777777"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0A417655" wp14:editId="0C6546CB">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24598ECA" wp14:editId="1AC796AF">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0D8980F7"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75EC661A" wp14:editId="0915EBEF">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1"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2"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15"/>
  </w:num>
  <w:num w:numId="2">
    <w:abstractNumId w:val="8"/>
  </w:num>
  <w:num w:numId="3">
    <w:abstractNumId w:val="12"/>
  </w:num>
  <w:num w:numId="4">
    <w:abstractNumId w:val="9"/>
  </w:num>
  <w:num w:numId="5">
    <w:abstractNumId w:val="6"/>
  </w:num>
  <w:num w:numId="6">
    <w:abstractNumId w:val="5"/>
  </w:num>
  <w:num w:numId="7">
    <w:abstractNumId w:val="14"/>
  </w:num>
  <w:num w:numId="8">
    <w:abstractNumId w:val="13"/>
  </w:num>
  <w:num w:numId="9">
    <w:abstractNumId w:val="0"/>
  </w:num>
  <w:num w:numId="10">
    <w:abstractNumId w:val="11"/>
  </w:num>
  <w:num w:numId="11">
    <w:abstractNumId w:val="16"/>
  </w:num>
  <w:num w:numId="12">
    <w:abstractNumId w:val="2"/>
  </w:num>
  <w:num w:numId="13">
    <w:abstractNumId w:val="1"/>
  </w:num>
  <w:num w:numId="14">
    <w:abstractNumId w:val="7"/>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464EF"/>
    <w:rsid w:val="000530CB"/>
    <w:rsid w:val="000B75FC"/>
    <w:rsid w:val="001607C4"/>
    <w:rsid w:val="00174F52"/>
    <w:rsid w:val="001E0E71"/>
    <w:rsid w:val="00203B65"/>
    <w:rsid w:val="002062D8"/>
    <w:rsid w:val="00282F42"/>
    <w:rsid w:val="00287C2C"/>
    <w:rsid w:val="002E00C1"/>
    <w:rsid w:val="0030199C"/>
    <w:rsid w:val="003136DE"/>
    <w:rsid w:val="00366673"/>
    <w:rsid w:val="0038755B"/>
    <w:rsid w:val="003D5616"/>
    <w:rsid w:val="0043531C"/>
    <w:rsid w:val="00446FF3"/>
    <w:rsid w:val="00453F6D"/>
    <w:rsid w:val="004626C0"/>
    <w:rsid w:val="00475391"/>
    <w:rsid w:val="004E413B"/>
    <w:rsid w:val="004E5D46"/>
    <w:rsid w:val="00517C2E"/>
    <w:rsid w:val="00544E96"/>
    <w:rsid w:val="0059426C"/>
    <w:rsid w:val="005C7358"/>
    <w:rsid w:val="00617174"/>
    <w:rsid w:val="006C4960"/>
    <w:rsid w:val="006D1493"/>
    <w:rsid w:val="007220A7"/>
    <w:rsid w:val="00784727"/>
    <w:rsid w:val="007B4C15"/>
    <w:rsid w:val="008554C7"/>
    <w:rsid w:val="008D5DB8"/>
    <w:rsid w:val="00920DE6"/>
    <w:rsid w:val="0099570C"/>
    <w:rsid w:val="009A5A34"/>
    <w:rsid w:val="00A47AD7"/>
    <w:rsid w:val="00A82F7C"/>
    <w:rsid w:val="00AC5F0E"/>
    <w:rsid w:val="00AF2B0C"/>
    <w:rsid w:val="00B04729"/>
    <w:rsid w:val="00BE4B7A"/>
    <w:rsid w:val="00C26169"/>
    <w:rsid w:val="00CB4BFA"/>
    <w:rsid w:val="00D51298"/>
    <w:rsid w:val="00EC0952"/>
    <w:rsid w:val="00ED40EC"/>
    <w:rsid w:val="00FC53C6"/>
    <w:rsid w:val="35E44D49"/>
    <w:rsid w:val="5FE5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7CD78"/>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062D8"/>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062D8"/>
    <w:rPr>
      <w:rFonts w:ascii="Times New Roman" w:eastAsiaTheme="majorEastAsia" w:hAnsi="Times New Roman"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4WlXYrStaIY" TargetMode="External"/><Relationship Id="rId18" Type="http://schemas.openxmlformats.org/officeDocument/2006/relationships/hyperlink" Target="https://www.youtube.com/watch?v=Ph4Qq5HLG8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eateabilityinc.com/vocational-assistance/" TargetMode="External"/><Relationship Id="rId17" Type="http://schemas.openxmlformats.org/officeDocument/2006/relationships/hyperlink" Target="https://www.youtube.com/watch?v=GS9IFwuM_G8" TargetMode="External"/><Relationship Id="rId2" Type="http://schemas.openxmlformats.org/officeDocument/2006/relationships/customXml" Target="../customXml/item2.xml"/><Relationship Id="rId16" Type="http://schemas.openxmlformats.org/officeDocument/2006/relationships/hyperlink" Target="http://www.autisminternetmodules.org/mod_intro.php?mod_id=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utismpdc.fpg.unc.edu/sites/autismpdc.fpg.unc.edu/files/imce/documents/VideoModeling_Complete.pdf" TargetMode="External"/><Relationship Id="rId5" Type="http://schemas.openxmlformats.org/officeDocument/2006/relationships/styles" Target="styles.xml"/><Relationship Id="rId15" Type="http://schemas.openxmlformats.org/officeDocument/2006/relationships/hyperlink" Target="http://autismpdc.fpg.unc.edu/sites/autismpdc.fpg.unc.edu/files/imce/documents/VideoModeling_Complete.pdf" TargetMode="External"/><Relationship Id="rId10" Type="http://schemas.openxmlformats.org/officeDocument/2006/relationships/hyperlink" Target="https://www.ocali.org/project/evp-adult-success" TargetMode="External"/><Relationship Id="rId19" Type="http://schemas.openxmlformats.org/officeDocument/2006/relationships/hyperlink" Target="https://www.surveymonkey.com/r/M3ZZKK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2qROk1ZEOS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C959C-6873-42F7-B023-5B129AF967DC}">
  <ds:schemaRefs>
    <ds:schemaRef ds:uri="http://schemas.microsoft.com/sharepoint/v3/contenttype/forms"/>
  </ds:schemaRefs>
</ds:datastoreItem>
</file>

<file path=customXml/itemProps2.xml><?xml version="1.0" encoding="utf-8"?>
<ds:datastoreItem xmlns:ds="http://schemas.openxmlformats.org/officeDocument/2006/customXml" ds:itemID="{7AA43EC9-D631-4D3E-8394-B3B74226B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ec7f8-8b67-4735-931f-8ffdcef4b5a3"/>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0FBF4-FD3D-471C-8628-FBAFEE205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Jenna Allen</cp:lastModifiedBy>
  <cp:revision>18</cp:revision>
  <dcterms:created xsi:type="dcterms:W3CDTF">2021-11-10T16:30:00Z</dcterms:created>
  <dcterms:modified xsi:type="dcterms:W3CDTF">2021-11-15T19:27:00Z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