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2F42" w:rsidR="00203B65" w:rsidP="0038755B" w:rsidRDefault="00203B65" w14:paraId="76FE8877" w14:textId="77777777">
      <w:pPr>
        <w:pStyle w:val="Header"/>
        <w:jc w:val="center"/>
        <w:rPr>
          <w:rFonts w:ascii="Avenir LT Std 45 Book" w:hAnsi="Avenir LT Std 45 Book"/>
          <w:b/>
          <w:sz w:val="28"/>
        </w:rPr>
      </w:pPr>
    </w:p>
    <w:p w:rsidRPr="00282F42" w:rsidR="0038755B" w:rsidP="00ED40EC" w:rsidRDefault="000E4C17" w14:paraId="1DC640E2" w14:textId="60E09CAD">
      <w:pPr>
        <w:pStyle w:val="Header"/>
        <w:jc w:val="center"/>
        <w:outlineLvl w:val="0"/>
        <w:rPr>
          <w:rFonts w:ascii="Avenir LT Std 45 Book" w:hAnsi="Avenir LT Std 45 Book"/>
          <w:b/>
          <w:sz w:val="28"/>
        </w:rPr>
      </w:pPr>
      <w:r>
        <w:rPr>
          <w:rFonts w:ascii="Avenir LT Std 45 Book" w:hAnsi="Avenir LT Std 45 Book"/>
          <w:b/>
          <w:sz w:val="28"/>
        </w:rPr>
        <w:t xml:space="preserve">Session </w:t>
      </w:r>
      <w:r w:rsidR="00A04CC6">
        <w:rPr>
          <w:rFonts w:ascii="Avenir LT Std 45 Book" w:hAnsi="Avenir LT Std 45 Book"/>
          <w:b/>
          <w:sz w:val="28"/>
        </w:rPr>
        <w:t>Eleven</w:t>
      </w:r>
      <w:r w:rsidRPr="00282F42" w:rsidR="0038755B">
        <w:rPr>
          <w:rFonts w:ascii="Avenir LT Std 45 Book" w:hAnsi="Avenir LT Std 45 Book"/>
          <w:b/>
          <w:sz w:val="28"/>
        </w:rPr>
        <w:t xml:space="preserve">: </w:t>
      </w:r>
    </w:p>
    <w:p w:rsidRPr="00282F42" w:rsidR="0038755B" w:rsidP="00ED40EC" w:rsidRDefault="00A04CC6" w14:paraId="59B3D71F" w14:textId="5680C460">
      <w:pPr>
        <w:pStyle w:val="Header"/>
        <w:jc w:val="center"/>
        <w:outlineLvl w:val="0"/>
        <w:rPr>
          <w:rFonts w:ascii="Avenir LT Std 45 Book" w:hAnsi="Avenir LT Std 45 Book"/>
          <w:b/>
          <w:sz w:val="28"/>
        </w:rPr>
      </w:pPr>
      <w:r>
        <w:rPr>
          <w:rFonts w:ascii="Avenir LT Std 45 Book" w:hAnsi="Avenir LT Std 45 Book"/>
          <w:b/>
          <w:sz w:val="28"/>
        </w:rPr>
        <w:t>Community Based Instruction and Computer Assisted Instruction</w:t>
      </w:r>
    </w:p>
    <w:p w:rsidRPr="00282F42" w:rsidR="00203B65" w:rsidRDefault="00203B65" w14:paraId="6350A2DE" w14:textId="77777777">
      <w:pPr>
        <w:rPr>
          <w:rFonts w:ascii="Avenir LT Std 45 Book" w:hAnsi="Avenir LT Std 45 Book"/>
          <w:b/>
        </w:rPr>
      </w:pPr>
    </w:p>
    <w:p w:rsidRPr="00500607" w:rsidR="00B04729" w:rsidP="00500607" w:rsidRDefault="00174F52" w14:paraId="3377227F" w14:textId="4009CA07">
      <w:pPr>
        <w:jc w:val="center"/>
        <w:outlineLvl w:val="0"/>
        <w:rPr>
          <w:rFonts w:ascii="Avenir LT Std 45 Book" w:hAnsi="Avenir LT Std 45 Book"/>
          <w:b/>
          <w:sz w:val="26"/>
          <w:szCs w:val="26"/>
        </w:rPr>
      </w:pPr>
      <w:r w:rsidRPr="00500607">
        <w:rPr>
          <w:rFonts w:ascii="Avenir LT Std 45 Book" w:hAnsi="Avenir LT Std 45 Book"/>
          <w:b/>
          <w:sz w:val="26"/>
          <w:szCs w:val="26"/>
        </w:rPr>
        <w:t>Overview</w:t>
      </w:r>
    </w:p>
    <w:p w:rsidRPr="00A04CC6" w:rsidR="00A04CC6" w:rsidP="00A04CC6" w:rsidRDefault="00A04CC6" w14:paraId="5C239795" w14:textId="28B0EE31">
      <w:pPr>
        <w:rPr>
          <w:rFonts w:ascii="Avenir LT Std 45 Book" w:hAnsi="Avenir LT Std 45 Book"/>
        </w:rPr>
      </w:pPr>
      <w:r w:rsidRPr="00A04CC6">
        <w:rPr>
          <w:rFonts w:ascii="Avenir LT Std 45 Book" w:hAnsi="Avenir LT Std 45 Book"/>
        </w:rPr>
        <w:t xml:space="preserve">Both Community Based Instruction </w:t>
      </w:r>
      <w:r w:rsidR="00361824">
        <w:rPr>
          <w:rFonts w:ascii="Avenir LT Std 45 Book" w:hAnsi="Avenir LT Std 45 Book"/>
        </w:rPr>
        <w:t xml:space="preserve">and </w:t>
      </w:r>
      <w:r w:rsidRPr="00A04CC6" w:rsidR="00361824">
        <w:rPr>
          <w:rFonts w:ascii="Avenir LT Std 45 Book" w:hAnsi="Avenir LT Std 45 Book"/>
        </w:rPr>
        <w:t>Co</w:t>
      </w:r>
      <w:r w:rsidR="00361824">
        <w:rPr>
          <w:rFonts w:ascii="Avenir LT Std 45 Book" w:hAnsi="Avenir LT Std 45 Book"/>
        </w:rPr>
        <w:t xml:space="preserve">mputer Assisted Instruction </w:t>
      </w:r>
      <w:r w:rsidRPr="00A04CC6">
        <w:rPr>
          <w:rFonts w:ascii="Avenir LT Std 45 Book" w:hAnsi="Avenir LT Std 45 Book"/>
        </w:rPr>
        <w:t xml:space="preserve">are </w:t>
      </w:r>
      <w:proofErr w:type="gramStart"/>
      <w:r w:rsidRPr="00A04CC6">
        <w:rPr>
          <w:rFonts w:ascii="Avenir LT Std 45 Book" w:hAnsi="Avenir LT Std 45 Book"/>
        </w:rPr>
        <w:t>evidence based</w:t>
      </w:r>
      <w:proofErr w:type="gramEnd"/>
      <w:r w:rsidRPr="00A04CC6">
        <w:rPr>
          <w:rFonts w:ascii="Avenir LT Std 45 Book" w:hAnsi="Avenir LT Std 45 Book"/>
        </w:rPr>
        <w:t xml:space="preserve"> practices that extend transition learning opportunities. Community Based Instruction gives students authentic opportunities to practice the skills that they will need if they want to live and work independently in their communities. Grocery shopping, making change, cooking, traveling to a job are all skills that can be practiced with support and coaching in the community. Computer Assisted Instruction can be a motivating learning step to prepare students in a school setting before they perform these same skills in the community. Software to learn and practice making change, grocery shopping and travel skills can give the student some initial understanding and practice with these skills. In this session there will be opportunities to review lesson plans for each of these practices, learn about resources and discuss how educators are using these practices in their districts.</w:t>
      </w:r>
    </w:p>
    <w:p w:rsidRPr="002F5192" w:rsidR="002F5192" w:rsidP="00FC53C6" w:rsidRDefault="002F5192" w14:paraId="5428C9FC" w14:textId="5F9E6F60"/>
    <w:p w:rsidRPr="00500607" w:rsidR="00174F52" w:rsidP="00ED40EC" w:rsidRDefault="00174F52" w14:paraId="6E8E4B20" w14:textId="48636601">
      <w:pPr>
        <w:pStyle w:val="Header"/>
        <w:jc w:val="center"/>
        <w:outlineLvl w:val="0"/>
        <w:rPr>
          <w:rFonts w:ascii="Avenir LT Std 45 Book" w:hAnsi="Avenir LT Std 45 Book"/>
          <w:b/>
          <w:sz w:val="26"/>
          <w:szCs w:val="26"/>
        </w:rPr>
      </w:pPr>
      <w:r w:rsidRPr="00500607">
        <w:rPr>
          <w:rFonts w:ascii="Avenir LT Std 45 Book" w:hAnsi="Avenir LT Std 45 Book"/>
          <w:b/>
          <w:sz w:val="26"/>
          <w:szCs w:val="26"/>
        </w:rPr>
        <w:t>Materials to Enhance Learning and Activities</w:t>
      </w:r>
    </w:p>
    <w:p w:rsidRPr="00C643CA" w:rsidR="00920DE6" w:rsidP="002F5192" w:rsidRDefault="005F360E" w14:paraId="76077AB0" w14:textId="6558764C">
      <w:pPr>
        <w:pStyle w:val="ListParagraph"/>
        <w:numPr>
          <w:ilvl w:val="0"/>
          <w:numId w:val="5"/>
        </w:numPr>
        <w:rPr>
          <w:rStyle w:val="Hyperlink"/>
          <w:rFonts w:ascii="Avenir Book" w:hAnsi="Avenir Book"/>
          <w:color w:val="000000" w:themeColor="text1"/>
          <w:u w:val="none"/>
        </w:rPr>
      </w:pPr>
      <w:r w:rsidRPr="00C643CA">
        <w:rPr>
          <w:rStyle w:val="Hyperlink"/>
          <w:rFonts w:ascii="Avenir Book" w:hAnsi="Avenir Book"/>
          <w:b/>
          <w:color w:val="000000" w:themeColor="text1"/>
          <w:u w:val="none"/>
        </w:rPr>
        <w:t>04: Evidence Based Practices (Handout),</w:t>
      </w:r>
      <w:r w:rsidRPr="00C643CA" w:rsidR="00BB2676">
        <w:rPr>
          <w:rStyle w:val="Hyperlink"/>
          <w:rFonts w:ascii="Avenir Book" w:hAnsi="Avenir Book"/>
          <w:color w:val="000000" w:themeColor="text1"/>
          <w:u w:val="none"/>
        </w:rPr>
        <w:t xml:space="preserve"> Ohio Employment First Evidence Based Practices for Transition Youth. Download from Session </w:t>
      </w:r>
      <w:r w:rsidRPr="00C643CA" w:rsidR="00FD4AB6">
        <w:rPr>
          <w:rStyle w:val="Hyperlink"/>
          <w:rFonts w:ascii="Avenir Book" w:hAnsi="Avenir Book"/>
          <w:color w:val="000000" w:themeColor="text1"/>
          <w:u w:val="none"/>
        </w:rPr>
        <w:t xml:space="preserve">11 </w:t>
      </w:r>
      <w:r w:rsidRPr="00C643CA" w:rsidR="00BB2676">
        <w:rPr>
          <w:rStyle w:val="Hyperlink"/>
          <w:rFonts w:ascii="Avenir Book" w:hAnsi="Avenir Book"/>
          <w:color w:val="000000" w:themeColor="text1"/>
          <w:u w:val="none"/>
        </w:rPr>
        <w:t xml:space="preserve">website or at this </w:t>
      </w:r>
      <w:hyperlink w:history="1" r:id="rId10">
        <w:r w:rsidRPr="00C643CA" w:rsidR="00BB2676">
          <w:rPr>
            <w:rStyle w:val="Hyperlink"/>
            <w:rFonts w:ascii="Avenir Book" w:hAnsi="Avenir Book"/>
          </w:rPr>
          <w:t>link</w:t>
        </w:r>
      </w:hyperlink>
      <w:r w:rsidRPr="00C643CA" w:rsidR="00BB2676">
        <w:rPr>
          <w:rStyle w:val="Hyperlink"/>
          <w:rFonts w:ascii="Avenir Book" w:hAnsi="Avenir Book"/>
          <w:color w:val="000000" w:themeColor="text1"/>
          <w:u w:val="none"/>
        </w:rPr>
        <w:t xml:space="preserve">: </w:t>
      </w:r>
      <w:r w:rsidRPr="00C643CA" w:rsidR="004D62AF">
        <w:rPr>
          <w:rStyle w:val="Hyperlink"/>
          <w:rFonts w:ascii="Avenir Book" w:hAnsi="Avenir Book"/>
          <w:color w:val="000000" w:themeColor="text1"/>
          <w:u w:val="none"/>
        </w:rPr>
        <w:t>https://www.ocali.org/up_doc/evidence_based_practices_for_transition_youth_2018_-_accessible.pdf</w:t>
      </w:r>
    </w:p>
    <w:p w:rsidRPr="00C643CA" w:rsidR="00764A3B" w:rsidP="00764A3B" w:rsidRDefault="00764A3B" w14:paraId="78FB456E" w14:textId="77777777">
      <w:pPr>
        <w:rPr>
          <w:rStyle w:val="Hyperlink"/>
          <w:rFonts w:ascii="Avenir Book" w:hAnsi="Avenir Book"/>
          <w:color w:val="000000" w:themeColor="text1"/>
          <w:u w:val="none"/>
        </w:rPr>
      </w:pPr>
    </w:p>
    <w:p w:rsidRPr="00C643CA" w:rsidR="00A859F5" w:rsidP="6C40CDFF" w:rsidRDefault="5B81FAC1" w14:paraId="25FF30B0" w14:textId="0C20565E">
      <w:pPr>
        <w:pStyle w:val="ListParagraph"/>
        <w:numPr>
          <w:ilvl w:val="0"/>
          <w:numId w:val="5"/>
        </w:numPr>
        <w:rPr>
          <w:rFonts w:ascii="Avenir Book" w:hAnsi="Avenir Book" w:eastAsia="Avenir Next LT Pro" w:cs="Avenir Next LT Pro"/>
          <w:b/>
          <w:bCs/>
          <w:color w:val="000000" w:themeColor="text1"/>
          <w:sz w:val="26"/>
          <w:szCs w:val="26"/>
        </w:rPr>
      </w:pPr>
      <w:r w:rsidRPr="00C643CA">
        <w:rPr>
          <w:rFonts w:ascii="Avenir Book" w:hAnsi="Avenir Book"/>
          <w:b/>
          <w:bCs/>
          <w:color w:val="000000" w:themeColor="text1"/>
        </w:rPr>
        <w:t>05: NTACT Cellphone (</w:t>
      </w:r>
      <w:r w:rsidRPr="00C643CA" w:rsidR="47936108">
        <w:rPr>
          <w:rFonts w:ascii="Avenir Book" w:hAnsi="Avenir Book"/>
          <w:b/>
          <w:bCs/>
          <w:color w:val="000000" w:themeColor="text1"/>
        </w:rPr>
        <w:t>Resource</w:t>
      </w:r>
      <w:r w:rsidRPr="00C643CA">
        <w:rPr>
          <w:rFonts w:ascii="Avenir Book" w:hAnsi="Avenir Book"/>
          <w:b/>
          <w:bCs/>
          <w:color w:val="000000" w:themeColor="text1"/>
        </w:rPr>
        <w:t>).</w:t>
      </w:r>
      <w:r w:rsidRPr="00C643CA">
        <w:rPr>
          <w:rFonts w:ascii="Avenir Book" w:hAnsi="Avenir Book"/>
          <w:color w:val="000000" w:themeColor="text1"/>
        </w:rPr>
        <w:t xml:space="preserve"> NTACT Cell Phone PDF. Download from Session 11 website.</w:t>
      </w:r>
      <w:r w:rsidRPr="00C643CA">
        <w:rPr>
          <w:rFonts w:ascii="Avenir Book" w:hAnsi="Avenir Book" w:eastAsia="Avenir Next LT Pro" w:cs="Avenir Next LT Pro"/>
          <w:b/>
          <w:bCs/>
          <w:color w:val="000000" w:themeColor="text1"/>
          <w:sz w:val="26"/>
          <w:szCs w:val="26"/>
        </w:rPr>
        <w:t xml:space="preserve"> </w:t>
      </w:r>
    </w:p>
    <w:p w:rsidRPr="00C643CA" w:rsidR="00A859F5" w:rsidP="6C40CDFF" w:rsidRDefault="61E89125" w14:paraId="1AB60090" w14:textId="7F2A3AFA">
      <w:pPr>
        <w:pStyle w:val="ListParagraph"/>
        <w:numPr>
          <w:ilvl w:val="0"/>
          <w:numId w:val="5"/>
        </w:numPr>
        <w:rPr>
          <w:rFonts w:ascii="Avenir Book" w:hAnsi="Avenir Book" w:eastAsiaTheme="minorEastAsia" w:cstheme="minorBidi"/>
          <w:b/>
          <w:bCs/>
          <w:color w:val="000000" w:themeColor="text1"/>
        </w:rPr>
      </w:pPr>
      <w:r w:rsidRPr="00BB263C">
        <w:rPr>
          <w:rStyle w:val="Strong"/>
          <w:rFonts w:ascii="Avenir Book" w:hAnsi="Avenir Book" w:cs="Open Sans"/>
          <w:color w:val="333333"/>
        </w:rPr>
        <w:t>06: When You Can't Get Out (Handout)</w:t>
      </w:r>
      <w:r w:rsidRPr="00BB263C">
        <w:rPr>
          <w:rFonts w:ascii="Avenir Book" w:hAnsi="Avenir Book"/>
          <w:color w:val="000000" w:themeColor="text1"/>
        </w:rPr>
        <w:t>.</w:t>
      </w:r>
      <w:r w:rsidRPr="00C643CA">
        <w:rPr>
          <w:rFonts w:ascii="Avenir Book" w:hAnsi="Avenir Book"/>
          <w:color w:val="000000" w:themeColor="text1"/>
        </w:rPr>
        <w:t xml:space="preserve"> </w:t>
      </w:r>
      <w:hyperlink r:id="rId11">
        <w:r w:rsidRPr="00C643CA">
          <w:rPr>
            <w:rStyle w:val="Hyperlink"/>
            <w:rFonts w:ascii="Avenir Book" w:hAnsi="Avenir Book"/>
          </w:rPr>
          <w:t>Article:</w:t>
        </w:r>
      </w:hyperlink>
      <w:r w:rsidRPr="00C643CA">
        <w:rPr>
          <w:rFonts w:ascii="Avenir Book" w:hAnsi="Avenir Book"/>
          <w:color w:val="000000" w:themeColor="text1"/>
        </w:rPr>
        <w:t xml:space="preserve"> </w:t>
      </w:r>
      <w:r w:rsidRPr="00C643CA">
        <w:rPr>
          <w:rFonts w:ascii="Avenir Book" w:hAnsi="Avenir Book"/>
          <w:i/>
          <w:iCs/>
          <w:color w:val="000000" w:themeColor="text1"/>
        </w:rPr>
        <w:t>When You Can't Get Out.</w:t>
      </w:r>
      <w:r w:rsidRPr="00C643CA">
        <w:rPr>
          <w:rFonts w:ascii="Avenir Book" w:hAnsi="Avenir Book"/>
          <w:color w:val="000000" w:themeColor="text1"/>
        </w:rPr>
        <w:t xml:space="preserve"> Download from Session 11 website. https://instrc.indiana.edu/HTML5TrainingsArchive/TeachingforTransition/when%20you%20cant%20get%20out.pdf</w:t>
      </w:r>
    </w:p>
    <w:p w:rsidRPr="00C643CA" w:rsidR="00A859F5" w:rsidP="6C40CDFF" w:rsidRDefault="5A877980" w14:paraId="6961D329" w14:textId="426876E5">
      <w:pPr>
        <w:pStyle w:val="ListParagraph"/>
        <w:numPr>
          <w:ilvl w:val="0"/>
          <w:numId w:val="5"/>
        </w:numPr>
        <w:rPr>
          <w:rFonts w:ascii="Avenir Book" w:hAnsi="Avenir Book"/>
          <w:b/>
          <w:bCs/>
          <w:color w:val="000000" w:themeColor="text1"/>
          <w:sz w:val="26"/>
          <w:szCs w:val="26"/>
        </w:rPr>
      </w:pPr>
      <w:r w:rsidRPr="00C643CA">
        <w:rPr>
          <w:rFonts w:ascii="Avenir Book" w:hAnsi="Avenir Book" w:eastAsia="Avenir Next LT Pro" w:cs="Avenir Next LT Pro"/>
          <w:b/>
          <w:bCs/>
          <w:color w:val="000000" w:themeColor="text1"/>
          <w:sz w:val="26"/>
          <w:szCs w:val="26"/>
        </w:rPr>
        <w:t>0</w:t>
      </w:r>
      <w:r w:rsidRPr="00C643CA" w:rsidR="266FDA99">
        <w:rPr>
          <w:rFonts w:ascii="Avenir Book" w:hAnsi="Avenir Book" w:eastAsia="Avenir Next LT Pro" w:cs="Avenir Next LT Pro"/>
          <w:b/>
          <w:bCs/>
          <w:color w:val="000000" w:themeColor="text1"/>
          <w:sz w:val="26"/>
          <w:szCs w:val="26"/>
        </w:rPr>
        <w:t>7</w:t>
      </w:r>
      <w:r w:rsidRPr="00C643CA">
        <w:rPr>
          <w:rFonts w:ascii="Avenir Book" w:hAnsi="Avenir Book" w:eastAsia="Avenir Next LT Pro" w:cs="Avenir Next LT Pro"/>
          <w:b/>
          <w:bCs/>
          <w:color w:val="000000" w:themeColor="text1"/>
          <w:sz w:val="26"/>
          <w:szCs w:val="26"/>
        </w:rPr>
        <w:t>: CBI An Instructional Strategy (Resource)</w:t>
      </w:r>
      <w:r w:rsidRPr="00C643CA">
        <w:rPr>
          <w:rFonts w:ascii="Avenir Book" w:hAnsi="Avenir Book" w:eastAsia="Avenir Next LT Pro" w:cs="Avenir Next LT Pro"/>
          <w:color w:val="000000" w:themeColor="text1"/>
        </w:rPr>
        <w:t xml:space="preserve"> </w:t>
      </w:r>
      <w:r w:rsidRPr="00C643CA">
        <w:rPr>
          <w:rFonts w:ascii="Avenir Book" w:hAnsi="Avenir Book"/>
          <w:color w:val="000000" w:themeColor="text1"/>
        </w:rPr>
        <w:t>Download from Session 11</w:t>
      </w:r>
    </w:p>
    <w:p w:rsidRPr="00C643CA" w:rsidR="00A859F5" w:rsidP="6C40CDFF" w:rsidRDefault="50B02D09" w14:paraId="5A9BCC5F" w14:textId="2EFBAE7B">
      <w:pPr>
        <w:pStyle w:val="ListParagraph"/>
        <w:numPr>
          <w:ilvl w:val="0"/>
          <w:numId w:val="5"/>
        </w:numPr>
        <w:rPr>
          <w:rFonts w:ascii="Avenir Book" w:hAnsi="Avenir Book"/>
          <w:color w:val="000000" w:themeColor="text1"/>
        </w:rPr>
      </w:pPr>
      <w:r w:rsidRPr="00C643CA">
        <w:rPr>
          <w:rFonts w:ascii="Avenir Book" w:hAnsi="Avenir Book"/>
          <w:b/>
          <w:bCs/>
          <w:color w:val="000000" w:themeColor="text1"/>
        </w:rPr>
        <w:t>08:</w:t>
      </w:r>
      <w:r w:rsidRPr="00C643CA" w:rsidR="00BB2676">
        <w:rPr>
          <w:rFonts w:ascii="Avenir Book" w:hAnsi="Avenir Book"/>
          <w:b/>
          <w:color w:val="000000" w:themeColor="text1"/>
        </w:rPr>
        <w:t xml:space="preserve"> </w:t>
      </w:r>
      <w:r w:rsidRPr="00C643CA" w:rsidR="002564C2">
        <w:rPr>
          <w:rFonts w:ascii="Avenir Book" w:hAnsi="Avenir Book"/>
          <w:b/>
          <w:color w:val="000000" w:themeColor="text1"/>
        </w:rPr>
        <w:t>NTACT Grocery S</w:t>
      </w:r>
      <w:r w:rsidRPr="00C643CA" w:rsidR="00932135">
        <w:rPr>
          <w:rFonts w:ascii="Avenir Book" w:hAnsi="Avenir Book"/>
          <w:b/>
          <w:color w:val="000000" w:themeColor="text1"/>
        </w:rPr>
        <w:t>hopping PDF</w:t>
      </w:r>
      <w:r w:rsidRPr="00C643CA" w:rsidR="3E84CE21">
        <w:rPr>
          <w:rFonts w:ascii="Avenir Book" w:hAnsi="Avenir Book"/>
          <w:b/>
          <w:bCs/>
          <w:color w:val="000000" w:themeColor="text1"/>
        </w:rPr>
        <w:t xml:space="preserve"> (Handout)</w:t>
      </w:r>
      <w:r w:rsidRPr="00C643CA" w:rsidR="00932135">
        <w:rPr>
          <w:rFonts w:ascii="Avenir Book" w:hAnsi="Avenir Book"/>
          <w:b/>
          <w:bCs/>
          <w:color w:val="000000" w:themeColor="text1"/>
        </w:rPr>
        <w:t>.</w:t>
      </w:r>
      <w:r w:rsidRPr="00C643CA" w:rsidR="00932135">
        <w:rPr>
          <w:rFonts w:ascii="Avenir Book" w:hAnsi="Avenir Book"/>
          <w:color w:val="000000" w:themeColor="text1"/>
        </w:rPr>
        <w:t xml:space="preserve"> Download from Session 11 website.</w:t>
      </w:r>
    </w:p>
    <w:p w:rsidRPr="00C643CA" w:rsidR="00A859F5" w:rsidP="6C40CDFF" w:rsidRDefault="35744402" w14:paraId="7076E1F0" w14:textId="60F1FECE">
      <w:pPr>
        <w:pStyle w:val="ListParagraph"/>
        <w:numPr>
          <w:ilvl w:val="0"/>
          <w:numId w:val="5"/>
        </w:numPr>
        <w:rPr>
          <w:rFonts w:ascii="Avenir Book" w:hAnsi="Avenir Book" w:eastAsiaTheme="minorEastAsia" w:cstheme="minorBidi"/>
          <w:b/>
          <w:bCs/>
          <w:color w:val="000000" w:themeColor="text1"/>
        </w:rPr>
      </w:pPr>
      <w:r w:rsidRPr="00C643CA">
        <w:rPr>
          <w:rFonts w:ascii="Avenir Book" w:hAnsi="Avenir Book" w:eastAsia="Open Sans" w:cs="Open Sans"/>
          <w:b/>
          <w:bCs/>
          <w:color w:val="333333"/>
        </w:rPr>
        <w:t>09: CBI Skills and Curriculum Example (</w:t>
      </w:r>
      <w:r w:rsidRPr="00C643CA" w:rsidR="00A859F5">
        <w:rPr>
          <w:rFonts w:ascii="Avenir Book" w:hAnsi="Avenir Book" w:eastAsia="Open Sans" w:cs="Open Sans"/>
          <w:b/>
          <w:color w:val="333333"/>
        </w:rPr>
        <w:t>Resource</w:t>
      </w:r>
      <w:r w:rsidRPr="00C643CA">
        <w:rPr>
          <w:rFonts w:ascii="Avenir Book" w:hAnsi="Avenir Book" w:eastAsia="Open Sans" w:cs="Open Sans"/>
          <w:b/>
          <w:bCs/>
          <w:color w:val="333333"/>
        </w:rPr>
        <w:t>)</w:t>
      </w:r>
      <w:r w:rsidRPr="00C643CA">
        <w:rPr>
          <w:rFonts w:ascii="Avenir Book" w:hAnsi="Avenir Book"/>
          <w:b/>
          <w:bCs/>
          <w:color w:val="000000" w:themeColor="text1"/>
        </w:rPr>
        <w:t xml:space="preserve"> </w:t>
      </w:r>
      <w:r w:rsidRPr="00C643CA">
        <w:rPr>
          <w:rFonts w:ascii="Avenir Book" w:hAnsi="Avenir Book"/>
          <w:color w:val="000000" w:themeColor="text1"/>
        </w:rPr>
        <w:t>Download from Session 11</w:t>
      </w:r>
    </w:p>
    <w:p w:rsidR="00A859F5" w:rsidP="00A859F5" w:rsidRDefault="35744402" w14:paraId="000F3134" w14:textId="4C50AF93">
      <w:pPr>
        <w:pStyle w:val="ListParagraph"/>
        <w:numPr>
          <w:ilvl w:val="0"/>
          <w:numId w:val="5"/>
        </w:numPr>
        <w:rPr>
          <w:rFonts w:ascii="Avenir Book" w:hAnsi="Avenir Book"/>
          <w:color w:val="000000" w:themeColor="text1"/>
        </w:rPr>
      </w:pPr>
      <w:r w:rsidRPr="00C643CA">
        <w:rPr>
          <w:rFonts w:ascii="Avenir Book" w:hAnsi="Avenir Book"/>
          <w:b/>
          <w:bCs/>
          <w:color w:val="000000" w:themeColor="text1"/>
        </w:rPr>
        <w:t>10</w:t>
      </w:r>
      <w:r w:rsidRPr="00C643CA" w:rsidR="4B89C677">
        <w:rPr>
          <w:rFonts w:ascii="Avenir Book" w:hAnsi="Avenir Book"/>
          <w:b/>
          <w:bCs/>
          <w:color w:val="000000" w:themeColor="text1"/>
        </w:rPr>
        <w:t>:</w:t>
      </w:r>
      <w:r w:rsidRPr="00C643CA" w:rsidR="00A859F5">
        <w:rPr>
          <w:rFonts w:ascii="Avenir Book" w:hAnsi="Avenir Book"/>
          <w:b/>
          <w:color w:val="000000" w:themeColor="text1"/>
        </w:rPr>
        <w:t xml:space="preserve"> Community Based Instruction Travel Log</w:t>
      </w:r>
      <w:r w:rsidRPr="00C643CA" w:rsidR="4B5A7406">
        <w:rPr>
          <w:rFonts w:ascii="Avenir Book" w:hAnsi="Avenir Book"/>
          <w:b/>
          <w:bCs/>
          <w:color w:val="000000" w:themeColor="text1"/>
        </w:rPr>
        <w:t xml:space="preserve"> (</w:t>
      </w:r>
      <w:r w:rsidRPr="00C643CA" w:rsidR="2A996D59">
        <w:rPr>
          <w:rFonts w:ascii="Avenir Book" w:hAnsi="Avenir Book"/>
          <w:b/>
          <w:bCs/>
          <w:color w:val="000000" w:themeColor="text1"/>
        </w:rPr>
        <w:t>Handout</w:t>
      </w:r>
      <w:r w:rsidRPr="00C643CA" w:rsidR="4B5A7406">
        <w:rPr>
          <w:rFonts w:ascii="Avenir Book" w:hAnsi="Avenir Book"/>
          <w:b/>
          <w:bCs/>
          <w:color w:val="000000" w:themeColor="text1"/>
        </w:rPr>
        <w:t>)</w:t>
      </w:r>
      <w:r w:rsidRPr="00C643CA" w:rsidR="00A859F5">
        <w:rPr>
          <w:rFonts w:ascii="Avenir Book" w:hAnsi="Avenir Book"/>
          <w:b/>
          <w:bCs/>
          <w:color w:val="000000" w:themeColor="text1"/>
        </w:rPr>
        <w:t>.</w:t>
      </w:r>
      <w:r w:rsidRPr="00C643CA" w:rsidR="00A859F5">
        <w:rPr>
          <w:rFonts w:ascii="Avenir Book" w:hAnsi="Avenir Book"/>
          <w:b/>
          <w:color w:val="000000" w:themeColor="text1"/>
        </w:rPr>
        <w:t xml:space="preserve"> </w:t>
      </w:r>
      <w:r w:rsidRPr="00C643CA" w:rsidR="00A859F5">
        <w:rPr>
          <w:rFonts w:ascii="Avenir Book" w:hAnsi="Avenir Book"/>
          <w:color w:val="000000" w:themeColor="text1"/>
        </w:rPr>
        <w:t>Download form Session 11 website</w:t>
      </w:r>
    </w:p>
    <w:p w:rsidR="00BB263C" w:rsidP="00BB263C" w:rsidRDefault="00BB263C" w14:paraId="0A2B44F1" w14:textId="77777777">
      <w:pPr>
        <w:rPr>
          <w:rFonts w:ascii="Avenir Book" w:hAnsi="Avenir Book"/>
          <w:color w:val="000000" w:themeColor="text1"/>
        </w:rPr>
      </w:pPr>
    </w:p>
    <w:p w:rsidR="00BB263C" w:rsidP="00BB263C" w:rsidRDefault="00BB263C" w14:paraId="594629E1" w14:textId="77777777">
      <w:pPr>
        <w:rPr>
          <w:rFonts w:ascii="Avenir Book" w:hAnsi="Avenir Book"/>
          <w:color w:val="000000" w:themeColor="text1"/>
        </w:rPr>
      </w:pPr>
    </w:p>
    <w:p w:rsidRPr="00BB263C" w:rsidR="00BB263C" w:rsidP="00BB263C" w:rsidRDefault="00BB263C" w14:paraId="63BD5198" w14:textId="77777777">
      <w:pPr>
        <w:rPr>
          <w:rFonts w:ascii="Avenir Book" w:hAnsi="Avenir Book"/>
          <w:color w:val="000000" w:themeColor="text1"/>
        </w:rPr>
      </w:pPr>
    </w:p>
    <w:p w:rsidRPr="00500607" w:rsidR="00174F52" w:rsidP="00ED40EC" w:rsidRDefault="00174F52" w14:paraId="057758F0" w14:textId="77777777">
      <w:pPr>
        <w:pStyle w:val="Header"/>
        <w:jc w:val="center"/>
        <w:outlineLvl w:val="0"/>
        <w:rPr>
          <w:rFonts w:ascii="Avenir LT Std 45 Book" w:hAnsi="Avenir LT Std 45 Book"/>
          <w:b/>
          <w:sz w:val="26"/>
          <w:szCs w:val="26"/>
        </w:rPr>
      </w:pPr>
      <w:r w:rsidRPr="00500607">
        <w:rPr>
          <w:rFonts w:ascii="Avenir LT Std 45 Book" w:hAnsi="Avenir LT Std 45 Book"/>
          <w:b/>
          <w:sz w:val="26"/>
          <w:szCs w:val="26"/>
        </w:rPr>
        <w:lastRenderedPageBreak/>
        <w:t>Activities Overview</w:t>
      </w:r>
    </w:p>
    <w:p w:rsidRPr="00A17104" w:rsidR="00A17104" w:rsidP="00B04729" w:rsidRDefault="003136DE" w14:paraId="48C430F9" w14:textId="1524AD1A">
      <w:pPr>
        <w:textAlignment w:val="baseline"/>
        <w:rPr>
          <w:rFonts w:ascii="Avenir LT Std 45 Book" w:hAnsi="Avenir LT Std 45 Book" w:cs="Calibri"/>
        </w:rPr>
      </w:pPr>
      <w:r w:rsidRPr="00A17104">
        <w:rPr>
          <w:rFonts w:ascii="Avenir LT Std 45 Book" w:hAnsi="Avenir LT Std 45 Book" w:cs="Calibri"/>
        </w:rPr>
        <w:t xml:space="preserve">Several of the resource materials listed above will be used in </w:t>
      </w:r>
      <w:r w:rsidRPr="00A17104" w:rsidR="00A17104">
        <w:rPr>
          <w:rFonts w:ascii="Avenir LT Std 45 Book" w:hAnsi="Avenir LT Std 45 Book" w:cs="Calibri"/>
        </w:rPr>
        <w:t xml:space="preserve">some of </w:t>
      </w:r>
      <w:r w:rsidRPr="00A17104">
        <w:rPr>
          <w:rFonts w:ascii="Avenir LT Std 45 Book" w:hAnsi="Avenir LT Std 45 Book" w:cs="Calibri"/>
        </w:rPr>
        <w:t xml:space="preserve">the suggested activities in this module. </w:t>
      </w:r>
      <w:r w:rsidR="00500607">
        <w:rPr>
          <w:rFonts w:ascii="Avenir LT Std 45 Book" w:hAnsi="Avenir LT Std 45 Book" w:cs="Calibri"/>
        </w:rPr>
        <w:t>While there are multiple options for activities, in most situations, the facilitator should prioritize those activities that are most important and be prepared to eliminate or streamline the other activities.</w:t>
      </w:r>
    </w:p>
    <w:p w:rsidR="004258E5" w:rsidP="00A17104" w:rsidRDefault="004258E5" w14:paraId="18BC5C7B" w14:textId="77777777">
      <w:pPr>
        <w:rPr>
          <w:rFonts w:ascii="Avenir LT Std 45 Book" w:hAnsi="Avenir LT Std 45 Book" w:cs="Calibri"/>
          <w:b/>
        </w:rPr>
      </w:pPr>
    </w:p>
    <w:p w:rsidR="00A17104" w:rsidP="00A17104" w:rsidRDefault="00361824" w14:paraId="4D47B12D" w14:textId="7DC8BB0A">
      <w:pPr>
        <w:rPr>
          <w:rFonts w:ascii="Avenir LT Std 45 Book" w:hAnsi="Avenir LT Std 45 Book"/>
        </w:rPr>
      </w:pPr>
      <w:r w:rsidRPr="00282F42">
        <w:rPr>
          <w:rFonts w:ascii="Avenir LT Std 45 Book" w:hAnsi="Avenir LT Std 45 Book" w:cs="Calibri"/>
          <w:b/>
        </w:rPr>
        <w:t>Slide #</w:t>
      </w:r>
      <w:r>
        <w:rPr>
          <w:rFonts w:ascii="Avenir LT Std 45 Book" w:hAnsi="Avenir LT Std 45 Book" w:cs="Calibri"/>
          <w:b/>
        </w:rPr>
        <w:t>2</w:t>
      </w:r>
      <w:r w:rsidRPr="00282F42">
        <w:rPr>
          <w:rFonts w:ascii="Avenir LT Std 45 Book" w:hAnsi="Avenir LT Std 45 Book" w:cs="Calibri"/>
        </w:rPr>
        <w:t xml:space="preserve">. </w:t>
      </w:r>
      <w:r>
        <w:rPr>
          <w:rFonts w:ascii="Avenir LT Std 45 Book" w:hAnsi="Avenir LT Std 45 Book" w:cs="Calibri"/>
        </w:rPr>
        <w:t xml:space="preserve">COMMENT. </w:t>
      </w:r>
      <w:r w:rsidR="00A859F5">
        <w:rPr>
          <w:rFonts w:ascii="Avenir LT Std 45 Book" w:hAnsi="Avenir LT Std 45 Book" w:cs="Calibri"/>
        </w:rPr>
        <w:t>Expl</w:t>
      </w:r>
      <w:r w:rsidR="00F258EB">
        <w:rPr>
          <w:rFonts w:ascii="Avenir LT Std 45 Book" w:hAnsi="Avenir LT Std 45 Book" w:cs="Calibri"/>
        </w:rPr>
        <w:t xml:space="preserve">ain that this session will review 2 EB Practices. </w:t>
      </w:r>
    </w:p>
    <w:p w:rsidR="00361824" w:rsidP="00A17104" w:rsidRDefault="00361824" w14:paraId="6819CAC3" w14:textId="77777777">
      <w:pPr>
        <w:rPr>
          <w:rFonts w:ascii="Avenir LT Std 45 Book" w:hAnsi="Avenir LT Std 45 Book"/>
        </w:rPr>
      </w:pPr>
    </w:p>
    <w:p w:rsidR="00A17104" w:rsidP="00A17104" w:rsidRDefault="00A17104" w14:paraId="01D08A19" w14:textId="7BF80C2F">
      <w:pPr>
        <w:rPr>
          <w:rFonts w:ascii="Avenir LT Std 45 Book" w:hAnsi="Avenir LT Std 45 Book" w:cs="Calibri"/>
        </w:rPr>
      </w:pPr>
      <w:r w:rsidRPr="00282F42">
        <w:rPr>
          <w:rFonts w:ascii="Avenir LT Std 45 Book" w:hAnsi="Avenir LT Std 45 Book" w:cs="Calibri"/>
          <w:b/>
        </w:rPr>
        <w:t>Slide #</w:t>
      </w:r>
      <w:r w:rsidR="00F258EB">
        <w:rPr>
          <w:rFonts w:ascii="Avenir LT Std 45 Book" w:hAnsi="Avenir LT Std 45 Book" w:cs="Calibri"/>
          <w:b/>
        </w:rPr>
        <w:t>4</w:t>
      </w:r>
      <w:r w:rsidRPr="00282F42">
        <w:rPr>
          <w:rFonts w:ascii="Avenir LT Std 45 Book" w:hAnsi="Avenir LT Std 45 Book" w:cs="Calibri"/>
        </w:rPr>
        <w:t xml:space="preserve">. </w:t>
      </w:r>
      <w:r>
        <w:rPr>
          <w:rFonts w:ascii="Avenir LT Std 45 Book" w:hAnsi="Avenir LT Std 45 Book" w:cs="Calibri"/>
        </w:rPr>
        <w:t xml:space="preserve">REVIEW. Locate </w:t>
      </w:r>
      <w:r w:rsidR="00932135">
        <w:rPr>
          <w:rFonts w:ascii="Avenir LT Std 45 Book" w:hAnsi="Avenir LT Std 45 Book" w:cs="Calibri"/>
        </w:rPr>
        <w:t>Community Based Instruction</w:t>
      </w:r>
      <w:r>
        <w:rPr>
          <w:rFonts w:ascii="Avenir LT Std 45 Book" w:hAnsi="Avenir LT Std 45 Book" w:cs="Calibri"/>
        </w:rPr>
        <w:t xml:space="preserve"> overview in </w:t>
      </w:r>
      <w:r w:rsidRPr="00F238D9" w:rsidR="008C105E">
        <w:rPr>
          <w:rFonts w:ascii="Avenir LT Std 45 Book" w:hAnsi="Avenir LT Std 45 Book" w:cs="Calibri"/>
          <w:b/>
          <w:bCs/>
        </w:rPr>
        <w:t>04: Evidence Based Practices (Handout)</w:t>
      </w:r>
      <w:r w:rsidRPr="00F238D9">
        <w:rPr>
          <w:rFonts w:ascii="Avenir LT Std 45 Book" w:hAnsi="Avenir LT Std 45 Book" w:cs="Calibri"/>
          <w:b/>
          <w:bCs/>
        </w:rPr>
        <w:t>,</w:t>
      </w:r>
      <w:r>
        <w:rPr>
          <w:rFonts w:ascii="Avenir LT Std 45 Book" w:hAnsi="Avenir LT Std 45 Book" w:cs="Calibri"/>
        </w:rPr>
        <w:t xml:space="preserve"> Ohio Employment First Evidence Based Practices for Transition Youth. </w:t>
      </w:r>
    </w:p>
    <w:p w:rsidR="00500607" w:rsidP="00A17104" w:rsidRDefault="00500607" w14:paraId="630FA730" w14:textId="77777777">
      <w:pPr>
        <w:rPr>
          <w:rFonts w:ascii="Avenir LT Std 45 Book" w:hAnsi="Avenir LT Std 45 Book" w:cs="Calibri"/>
        </w:rPr>
      </w:pPr>
    </w:p>
    <w:p w:rsidR="00A17104" w:rsidP="00A17104" w:rsidRDefault="00A17104" w14:paraId="227F6D90" w14:textId="6593CA0D">
      <w:pPr>
        <w:rPr>
          <w:rFonts w:ascii="Avenir LT Std 45 Book" w:hAnsi="Avenir LT Std 45 Book"/>
        </w:rPr>
      </w:pPr>
      <w:r w:rsidRPr="00A17104">
        <w:rPr>
          <w:rFonts w:ascii="Avenir LT Std 45 Book" w:hAnsi="Avenir LT Std 45 Book"/>
          <w:b/>
        </w:rPr>
        <w:t>Slide #</w:t>
      </w:r>
      <w:r w:rsidR="00F258EB">
        <w:rPr>
          <w:rFonts w:ascii="Avenir LT Std 45 Book" w:hAnsi="Avenir LT Std 45 Book"/>
          <w:b/>
        </w:rPr>
        <w:t>5</w:t>
      </w:r>
      <w:r w:rsidR="00932135">
        <w:rPr>
          <w:rFonts w:ascii="Avenir LT Std 45 Book" w:hAnsi="Avenir LT Std 45 Book"/>
          <w:b/>
        </w:rPr>
        <w:t>-#</w:t>
      </w:r>
      <w:r w:rsidR="00E101BE">
        <w:rPr>
          <w:rFonts w:ascii="Avenir LT Std 45 Book" w:hAnsi="Avenir LT Std 45 Book"/>
          <w:b/>
        </w:rPr>
        <w:t>1</w:t>
      </w:r>
      <w:r w:rsidR="00F258EB">
        <w:rPr>
          <w:rFonts w:ascii="Avenir LT Std 45 Book" w:hAnsi="Avenir LT Std 45 Book"/>
          <w:b/>
        </w:rPr>
        <w:t>5</w:t>
      </w:r>
      <w:r>
        <w:rPr>
          <w:rFonts w:ascii="Avenir LT Std 45 Book" w:hAnsi="Avenir LT Std 45 Book"/>
        </w:rPr>
        <w:t>.</w:t>
      </w:r>
      <w:r w:rsidRPr="00A17104">
        <w:rPr>
          <w:rFonts w:ascii="Avenir LT Std 45 Book" w:hAnsi="Avenir LT Std 45 Book"/>
        </w:rPr>
        <w:t xml:space="preserve"> </w:t>
      </w:r>
      <w:r w:rsidR="00932135">
        <w:rPr>
          <w:rFonts w:ascii="Avenir LT Std 45 Book" w:hAnsi="Avenir LT Std 45 Book"/>
        </w:rPr>
        <w:t>QUIZ</w:t>
      </w:r>
      <w:r>
        <w:rPr>
          <w:rFonts w:ascii="Avenir LT Std 45 Book" w:hAnsi="Avenir LT Std 45 Book"/>
        </w:rPr>
        <w:t xml:space="preserve">. </w:t>
      </w:r>
      <w:r w:rsidR="00F258EB">
        <w:rPr>
          <w:rFonts w:ascii="Avenir LT Std 45 Book" w:hAnsi="Avenir LT Std 45 Book"/>
        </w:rPr>
        <w:t>This is a brief true-</w:t>
      </w:r>
      <w:r w:rsidR="00932135">
        <w:rPr>
          <w:rFonts w:ascii="Avenir LT Std 45 Book" w:hAnsi="Avenir LT Std 45 Book"/>
        </w:rPr>
        <w:t xml:space="preserve">false </w:t>
      </w:r>
      <w:r w:rsidR="003C16CA">
        <w:rPr>
          <w:rFonts w:ascii="Avenir LT Std 45 Book" w:hAnsi="Avenir LT Std 45 Book"/>
        </w:rPr>
        <w:t>quiz used to introduce some of the content for this practice and for viewers to do a short assessment of some of their knowledge.</w:t>
      </w:r>
      <w:r w:rsidR="00F258EB">
        <w:rPr>
          <w:rFonts w:ascii="Avenir LT Std 45 Book" w:hAnsi="Avenir LT Std 45 Book"/>
        </w:rPr>
        <w:t xml:space="preserve"> Encourage participants to discuss, agree, disagree and share the knowledge and experience they bring to the session. </w:t>
      </w:r>
    </w:p>
    <w:p w:rsidRPr="00A17104" w:rsidR="00500607" w:rsidP="00A17104" w:rsidRDefault="00500607" w14:paraId="6A8DBAD8" w14:textId="77777777">
      <w:pPr>
        <w:rPr>
          <w:rFonts w:ascii="Avenir LT Std 45 Book" w:hAnsi="Avenir LT Std 45 Book"/>
        </w:rPr>
      </w:pPr>
    </w:p>
    <w:p w:rsidR="00A17104" w:rsidP="00A17104" w:rsidRDefault="00A17104" w14:paraId="0D9AE5BD" w14:textId="4CD444DF">
      <w:pPr>
        <w:rPr>
          <w:rFonts w:ascii="Avenir LT Std 45 Book" w:hAnsi="Avenir LT Std 45 Book"/>
        </w:rPr>
      </w:pPr>
      <w:r w:rsidRPr="00A17104">
        <w:rPr>
          <w:rFonts w:ascii="Avenir LT Std 45 Book" w:hAnsi="Avenir LT Std 45 Book"/>
          <w:b/>
        </w:rPr>
        <w:t>Slide #</w:t>
      </w:r>
      <w:r w:rsidR="00E101BE">
        <w:rPr>
          <w:rFonts w:ascii="Avenir LT Std 45 Book" w:hAnsi="Avenir LT Std 45 Book"/>
          <w:b/>
        </w:rPr>
        <w:t>1</w:t>
      </w:r>
      <w:r w:rsidR="00F258EB">
        <w:rPr>
          <w:rFonts w:ascii="Avenir LT Std 45 Book" w:hAnsi="Avenir LT Std 45 Book"/>
          <w:b/>
        </w:rPr>
        <w:t>6</w:t>
      </w:r>
      <w:r>
        <w:rPr>
          <w:rFonts w:ascii="Avenir LT Std 45 Book" w:hAnsi="Avenir LT Std 45 Book"/>
        </w:rPr>
        <w:t xml:space="preserve">. </w:t>
      </w:r>
      <w:r w:rsidRPr="00767CC3" w:rsidR="00295850">
        <w:rPr>
          <w:rFonts w:ascii="Avenir LT Std 45 Book" w:hAnsi="Avenir LT Std 45 Book"/>
          <w:b/>
          <w:color w:val="000000" w:themeColor="text1"/>
        </w:rPr>
        <w:t>05: NTACT Cellphone (Handout)</w:t>
      </w:r>
      <w:r w:rsidRPr="005C2FAC" w:rsidR="00773070">
        <w:rPr>
          <w:rFonts w:ascii="Avenir LT Std 45 Book" w:hAnsi="Avenir LT Std 45 Book"/>
          <w:b/>
        </w:rPr>
        <w:t>, Using a cell phone when lost</w:t>
      </w:r>
      <w:r>
        <w:rPr>
          <w:rFonts w:ascii="Avenir LT Std 45 Book" w:hAnsi="Avenir LT Std 45 Book"/>
        </w:rPr>
        <w:t xml:space="preserve">. </w:t>
      </w:r>
      <w:r w:rsidR="003C16CA">
        <w:rPr>
          <w:rFonts w:ascii="Avenir LT Std 45 Book" w:hAnsi="Avenir LT Std 45 Book"/>
        </w:rPr>
        <w:t xml:space="preserve">This is an opportunity for participants to review some of the lesson plans for </w:t>
      </w:r>
      <w:proofErr w:type="gramStart"/>
      <w:r w:rsidR="003C16CA">
        <w:rPr>
          <w:rFonts w:ascii="Avenir LT Std 45 Book" w:hAnsi="Avenir LT Std 45 Book"/>
        </w:rPr>
        <w:t>community based</w:t>
      </w:r>
      <w:proofErr w:type="gramEnd"/>
      <w:r w:rsidR="003C16CA">
        <w:rPr>
          <w:rFonts w:ascii="Avenir LT Std 45 Book" w:hAnsi="Avenir LT Std 45 Book"/>
        </w:rPr>
        <w:t xml:space="preserve"> instruction that have been created by other teachers and are posted on the NTACT web site. </w:t>
      </w:r>
      <w:r w:rsidR="007F194D">
        <w:rPr>
          <w:rFonts w:ascii="Avenir LT Std 45 Book" w:hAnsi="Avenir LT Std 45 Book"/>
        </w:rPr>
        <w:t>A facilitator can also lead a discussion</w:t>
      </w:r>
      <w:r w:rsidR="00773070">
        <w:rPr>
          <w:rFonts w:ascii="Avenir LT Std 45 Book" w:hAnsi="Avenir LT Std 45 Book"/>
        </w:rPr>
        <w:t xml:space="preserve"> on </w:t>
      </w:r>
      <w:r w:rsidRPr="007F194D" w:rsidR="007F194D">
        <w:rPr>
          <w:rFonts w:ascii="Avenir LT Std 45 Book" w:hAnsi="Avenir LT Std 45 Book"/>
        </w:rPr>
        <w:t>other sources for lesson plans</w:t>
      </w:r>
      <w:r w:rsidR="007F194D">
        <w:rPr>
          <w:rFonts w:ascii="Avenir LT Std 45 Book" w:hAnsi="Avenir LT Std 45 Book"/>
        </w:rPr>
        <w:t xml:space="preserve"> and materials</w:t>
      </w:r>
      <w:r w:rsidRPr="007F194D" w:rsidR="007F194D">
        <w:rPr>
          <w:rFonts w:ascii="Avenir LT Std 45 Book" w:hAnsi="Avenir LT Std 45 Book"/>
        </w:rPr>
        <w:t xml:space="preserve"> that </w:t>
      </w:r>
      <w:r w:rsidR="007F194D">
        <w:rPr>
          <w:rFonts w:ascii="Avenir LT Std 45 Book" w:hAnsi="Avenir LT Std 45 Book"/>
        </w:rPr>
        <w:t>are</w:t>
      </w:r>
      <w:r w:rsidRPr="007F194D" w:rsidR="007F194D">
        <w:rPr>
          <w:rFonts w:ascii="Avenir LT Std 45 Book" w:hAnsi="Avenir LT Std 45 Book"/>
        </w:rPr>
        <w:t xml:space="preserve"> use</w:t>
      </w:r>
      <w:r w:rsidR="007F194D">
        <w:rPr>
          <w:rFonts w:ascii="Avenir LT Std 45 Book" w:hAnsi="Avenir LT Std 45 Book"/>
        </w:rPr>
        <w:t>d</w:t>
      </w:r>
      <w:r w:rsidRPr="007F194D" w:rsidR="007F194D">
        <w:rPr>
          <w:rFonts w:ascii="Avenir LT Std 45 Book" w:hAnsi="Avenir LT Std 45 Book"/>
        </w:rPr>
        <w:t xml:space="preserve"> with students for </w:t>
      </w:r>
      <w:proofErr w:type="gramStart"/>
      <w:r w:rsidRPr="007F194D" w:rsidR="007F194D">
        <w:rPr>
          <w:rFonts w:ascii="Avenir LT Std 45 Book" w:hAnsi="Avenir LT Std 45 Book"/>
        </w:rPr>
        <w:t>community bas</w:t>
      </w:r>
      <w:r w:rsidR="007F194D">
        <w:rPr>
          <w:rFonts w:ascii="Avenir LT Std 45 Book" w:hAnsi="Avenir LT Std 45 Book"/>
        </w:rPr>
        <w:t>ed</w:t>
      </w:r>
      <w:proofErr w:type="gramEnd"/>
      <w:r w:rsidR="007F194D">
        <w:rPr>
          <w:rFonts w:ascii="Avenir LT Std 45 Book" w:hAnsi="Avenir LT Std 45 Book"/>
        </w:rPr>
        <w:t xml:space="preserve"> instruction (CBI)</w:t>
      </w:r>
      <w:r w:rsidR="003C16CA">
        <w:rPr>
          <w:rFonts w:ascii="Avenir LT Std 45 Book" w:hAnsi="Avenir LT Std 45 Book"/>
        </w:rPr>
        <w:t xml:space="preserve">. </w:t>
      </w:r>
    </w:p>
    <w:p w:rsidR="00F258EB" w:rsidP="00A17104" w:rsidRDefault="00F258EB" w14:paraId="3CACCB4A" w14:textId="77777777">
      <w:pPr>
        <w:rPr>
          <w:rFonts w:ascii="Avenir LT Std 45 Book" w:hAnsi="Avenir LT Std 45 Book"/>
        </w:rPr>
      </w:pPr>
    </w:p>
    <w:p w:rsidR="00F258EB" w:rsidP="00A17104" w:rsidRDefault="00F258EB" w14:paraId="4BFFB989" w14:textId="7491615E">
      <w:pPr>
        <w:rPr>
          <w:rFonts w:ascii="Avenir LT Std 45 Book" w:hAnsi="Avenir LT Std 45 Book"/>
        </w:rPr>
      </w:pPr>
      <w:r w:rsidRPr="00A17104">
        <w:rPr>
          <w:rFonts w:ascii="Avenir LT Std 45 Book" w:hAnsi="Avenir LT Std 45 Book"/>
          <w:b/>
        </w:rPr>
        <w:t>Slide #</w:t>
      </w:r>
      <w:r>
        <w:rPr>
          <w:rFonts w:ascii="Avenir LT Std 45 Book" w:hAnsi="Avenir LT Std 45 Book"/>
          <w:b/>
        </w:rPr>
        <w:t>17</w:t>
      </w:r>
      <w:r>
        <w:rPr>
          <w:rFonts w:ascii="Avenir LT Std 45 Book" w:hAnsi="Avenir LT Std 45 Book"/>
        </w:rPr>
        <w:t xml:space="preserve">. </w:t>
      </w:r>
      <w:r w:rsidR="00F238D9">
        <w:rPr>
          <w:rFonts w:ascii="Avenir LT Std 45 Book" w:hAnsi="Avenir LT Std 45 Book"/>
        </w:rPr>
        <w:t xml:space="preserve">READ. </w:t>
      </w:r>
      <w:r w:rsidRPr="00295850" w:rsidR="004606F0">
        <w:rPr>
          <w:rStyle w:val="Strong"/>
          <w:rFonts w:ascii="Avenir Book" w:hAnsi="Avenir Book" w:cs="Open Sans"/>
          <w:color w:val="333333"/>
          <w:shd w:val="clear" w:color="auto" w:fill="FFFFFF"/>
        </w:rPr>
        <w:t>06: When You Can't Get Out (Handout)</w:t>
      </w:r>
      <w:r w:rsidRPr="00295850" w:rsidR="004606F0">
        <w:rPr>
          <w:rFonts w:ascii="Avenir Book" w:hAnsi="Avenir Book"/>
          <w:b/>
          <w:color w:val="000000" w:themeColor="text1"/>
        </w:rPr>
        <w:t>.</w:t>
      </w:r>
      <w:r w:rsidRPr="008B2753" w:rsidR="004606F0">
        <w:rPr>
          <w:rFonts w:ascii="Avenir LT Std 45 Book" w:hAnsi="Avenir LT Std 45 Book"/>
          <w:color w:val="000000" w:themeColor="text1"/>
        </w:rPr>
        <w:t xml:space="preserve"> </w:t>
      </w:r>
      <w:r>
        <w:rPr>
          <w:rFonts w:ascii="Avenir LT Std 45 Book" w:hAnsi="Avenir LT Std 45 Book"/>
          <w:b/>
        </w:rPr>
        <w:t xml:space="preserve">Article. </w:t>
      </w:r>
      <w:r>
        <w:rPr>
          <w:rFonts w:ascii="Avenir LT Std 45 Book" w:hAnsi="Avenir LT Std 45 Book"/>
        </w:rPr>
        <w:t xml:space="preserve">Read the </w:t>
      </w:r>
      <w:r w:rsidRPr="00F258EB">
        <w:rPr>
          <w:rFonts w:ascii="Avenir LT Std 45 Book" w:hAnsi="Avenir LT Std 45 Book"/>
        </w:rPr>
        <w:t xml:space="preserve">article: </w:t>
      </w:r>
      <w:r w:rsidRPr="00F258EB">
        <w:rPr>
          <w:rFonts w:ascii="Avenir LT Std 45 Book" w:hAnsi="Avenir LT Std 45 Book"/>
          <w:bCs/>
          <w:i/>
          <w:iCs/>
        </w:rPr>
        <w:t>When You Can’t Get Out- Strategies for Supporting Community-Based Instruction</w:t>
      </w:r>
      <w:r>
        <w:rPr>
          <w:rFonts w:ascii="Avenir LT Std 45 Book" w:hAnsi="Avenir LT Std 45 Book"/>
        </w:rPr>
        <w:t xml:space="preserve"> that is available for download. Discuss the considerations offered in the article.</w:t>
      </w:r>
    </w:p>
    <w:p w:rsidRPr="00A17104" w:rsidR="00500607" w:rsidP="00A17104" w:rsidRDefault="00500607" w14:paraId="5A45EB93" w14:textId="77777777">
      <w:pPr>
        <w:rPr>
          <w:rFonts w:ascii="Avenir LT Std 45 Book" w:hAnsi="Avenir LT Std 45 Book"/>
        </w:rPr>
      </w:pPr>
    </w:p>
    <w:p w:rsidR="000E6AEC" w:rsidP="00A17104" w:rsidRDefault="000E6AEC" w14:paraId="6C3A4A64" w14:textId="5A4C5B0D">
      <w:pPr>
        <w:rPr>
          <w:rFonts w:ascii="Avenir LT Std 45 Book" w:hAnsi="Avenir LT Std 45 Book"/>
        </w:rPr>
      </w:pPr>
      <w:r>
        <w:rPr>
          <w:rFonts w:ascii="Avenir LT Std 45 Book" w:hAnsi="Avenir LT Std 45 Book"/>
          <w:b/>
        </w:rPr>
        <w:t>Slide #</w:t>
      </w:r>
      <w:r w:rsidR="000B7F6B">
        <w:rPr>
          <w:rFonts w:ascii="Avenir LT Std 45 Book" w:hAnsi="Avenir LT Std 45 Book"/>
          <w:b/>
        </w:rPr>
        <w:t>17</w:t>
      </w:r>
      <w:r>
        <w:rPr>
          <w:rFonts w:ascii="Avenir LT Std 45 Book" w:hAnsi="Avenir LT Std 45 Book"/>
          <w:b/>
        </w:rPr>
        <w:t xml:space="preserve">. </w:t>
      </w:r>
      <w:r w:rsidRPr="000E6AEC">
        <w:rPr>
          <w:rFonts w:ascii="Avenir LT Std 45 Book" w:hAnsi="Avenir LT Std 45 Book"/>
        </w:rPr>
        <w:t>ACTIVITY</w:t>
      </w:r>
      <w:r>
        <w:rPr>
          <w:rFonts w:ascii="Avenir LT Std 45 Book" w:hAnsi="Avenir LT Std 45 Book"/>
        </w:rPr>
        <w:t xml:space="preserve"> AND DISCUSSION</w:t>
      </w:r>
      <w:r>
        <w:rPr>
          <w:rFonts w:ascii="Avenir LT Std 45 Book" w:hAnsi="Avenir LT Std 45 Book"/>
          <w:b/>
        </w:rPr>
        <w:t xml:space="preserve">. </w:t>
      </w:r>
      <w:r>
        <w:rPr>
          <w:rFonts w:ascii="Avenir LT Std 45 Book" w:hAnsi="Avenir LT Std 45 Book"/>
        </w:rPr>
        <w:t>Read this article that helps educators deal with the reality that often it is difficult to arrange time out in the community for instruction. Discuss the realities in your school district, successful solutions that others have tried and any other ideas.</w:t>
      </w:r>
    </w:p>
    <w:p w:rsidR="000E6AEC" w:rsidP="00A17104" w:rsidRDefault="000E6AEC" w14:paraId="52030B11" w14:textId="77777777">
      <w:pPr>
        <w:rPr>
          <w:rFonts w:ascii="Avenir LT Std 45 Book" w:hAnsi="Avenir LT Std 45 Book"/>
        </w:rPr>
      </w:pPr>
    </w:p>
    <w:p w:rsidR="00F258EB" w:rsidP="00F258EB" w:rsidRDefault="000E6AEC" w14:paraId="2CF77B6F" w14:textId="22C73198">
      <w:pPr>
        <w:rPr>
          <w:rFonts w:ascii="Avenir LT Std 45 Book" w:hAnsi="Avenir LT Std 45 Book"/>
        </w:rPr>
      </w:pPr>
      <w:r w:rsidRPr="000E6AEC">
        <w:rPr>
          <w:rFonts w:ascii="Avenir LT Std 45 Book" w:hAnsi="Avenir LT Std 45 Book"/>
          <w:b/>
        </w:rPr>
        <w:t>Slide #1</w:t>
      </w:r>
      <w:r w:rsidR="00F258EB">
        <w:rPr>
          <w:rFonts w:ascii="Avenir LT Std 45 Book" w:hAnsi="Avenir LT Std 45 Book"/>
          <w:b/>
        </w:rPr>
        <w:t>9-23</w:t>
      </w:r>
      <w:r>
        <w:rPr>
          <w:rFonts w:ascii="Avenir LT Std 45 Book" w:hAnsi="Avenir LT Std 45 Book"/>
        </w:rPr>
        <w:t xml:space="preserve">. REVIEW </w:t>
      </w:r>
      <w:r w:rsidR="00F258EB">
        <w:rPr>
          <w:rFonts w:ascii="Avenir LT Std 45 Book" w:hAnsi="Avenir LT Std 45 Book"/>
        </w:rPr>
        <w:t>WEBSITES AND BRIEF VIDEOS</w:t>
      </w:r>
      <w:r>
        <w:rPr>
          <w:rFonts w:ascii="Avenir LT Std 45 Book" w:hAnsi="Avenir LT Std 45 Book"/>
        </w:rPr>
        <w:t xml:space="preserve">. </w:t>
      </w:r>
      <w:r w:rsidR="00F258EB">
        <w:rPr>
          <w:rFonts w:ascii="Avenir LT Std 45 Book" w:hAnsi="Avenir LT Std 45 Book"/>
        </w:rPr>
        <w:t xml:space="preserve">These slides provide links to website resources and review of apps. After review of slides, participants may review the websites and discuss. A </w:t>
      </w:r>
      <w:hyperlink w:history="1" r:id="rId12">
        <w:r w:rsidRPr="008E32B4" w:rsidR="00F258EB">
          <w:rPr>
            <w:rStyle w:val="Hyperlink"/>
            <w:rFonts w:ascii="Avenir LT Std 45 Book" w:hAnsi="Avenir LT Std 45 Book"/>
          </w:rPr>
          <w:t>Pinterest</w:t>
        </w:r>
      </w:hyperlink>
      <w:r w:rsidRPr="0014606F" w:rsidR="00F258EB">
        <w:rPr>
          <w:rFonts w:ascii="Avenir LT Std 45 Book" w:hAnsi="Avenir LT Std 45 Book"/>
        </w:rPr>
        <w:t xml:space="preserve"> account</w:t>
      </w:r>
      <w:r w:rsidR="00F258EB">
        <w:rPr>
          <w:rFonts w:ascii="Avenir LT Std 45 Book" w:hAnsi="Avenir LT Std 45 Book"/>
        </w:rPr>
        <w:t xml:space="preserve"> is needed</w:t>
      </w:r>
      <w:r w:rsidRPr="0014606F" w:rsidR="00F258EB">
        <w:rPr>
          <w:rFonts w:ascii="Avenir LT Std 45 Book" w:hAnsi="Avenir LT Std 45 Book"/>
        </w:rPr>
        <w:t xml:space="preserve"> </w:t>
      </w:r>
      <w:r w:rsidR="00F258EB">
        <w:rPr>
          <w:rFonts w:ascii="Avenir LT Std 45 Book" w:hAnsi="Avenir LT Std 45 Book"/>
        </w:rPr>
        <w:t>to look at some of these materials</w:t>
      </w:r>
      <w:r w:rsidRPr="0014606F" w:rsidR="00F258EB">
        <w:rPr>
          <w:rFonts w:ascii="Avenir LT Std 45 Book" w:hAnsi="Avenir LT Std 45 Book"/>
        </w:rPr>
        <w:t>.</w:t>
      </w:r>
      <w:r w:rsidR="00F258EB">
        <w:rPr>
          <w:rFonts w:ascii="Avenir LT Std 45 Book" w:hAnsi="Avenir LT Std 45 Book"/>
        </w:rPr>
        <w:t xml:space="preserve"> A free account is necessary to review </w:t>
      </w:r>
      <w:hyperlink w:history="1" r:id="rId13">
        <w:r w:rsidRPr="008E7E7A" w:rsidR="008E7E7A">
          <w:rPr>
            <w:rStyle w:val="Hyperlink"/>
            <w:rFonts w:ascii="Avenir LT Std 45 Book" w:hAnsi="Avenir LT Std 45 Book"/>
          </w:rPr>
          <w:t>TeachersPayTeachers</w:t>
        </w:r>
      </w:hyperlink>
      <w:r w:rsidR="00F258EB">
        <w:rPr>
          <w:rFonts w:ascii="Avenir LT Std 45 Book" w:hAnsi="Avenir LT Std 45 Book"/>
        </w:rPr>
        <w:t xml:space="preserve">. </w:t>
      </w:r>
      <w:r w:rsidR="00D77ADD">
        <w:rPr>
          <w:rFonts w:ascii="Avenir LT Std 45 Book" w:hAnsi="Avenir LT Std 45 Book"/>
        </w:rPr>
        <w:t>C</w:t>
      </w:r>
      <w:r w:rsidR="00F258EB">
        <w:rPr>
          <w:rFonts w:ascii="Avenir LT Std 45 Book" w:hAnsi="Avenir LT Std 45 Book"/>
        </w:rPr>
        <w:t>reate a free account</w:t>
      </w:r>
      <w:r w:rsidR="00D77ADD">
        <w:rPr>
          <w:rFonts w:ascii="Avenir LT Std 45 Book" w:hAnsi="Avenir LT Std 45 Book"/>
        </w:rPr>
        <w:t xml:space="preserve"> here </w:t>
      </w:r>
      <w:r w:rsidRPr="008E7E7A" w:rsidR="00F258EB">
        <w:rPr>
          <w:rFonts w:ascii="Avenir LT Std 45 Book" w:hAnsi="Avenir LT Std 45 Book"/>
        </w:rPr>
        <w:t>https://www.teacherspayteachers.com</w:t>
      </w:r>
      <w:r w:rsidR="00F258EB">
        <w:rPr>
          <w:rFonts w:ascii="Avenir LT Std 45 Book" w:hAnsi="Avenir LT Std 45 Book"/>
        </w:rPr>
        <w:t>.</w:t>
      </w:r>
    </w:p>
    <w:p w:rsidRPr="00FD4BE1" w:rsidR="00FD4BE1" w:rsidP="0014606F" w:rsidRDefault="00FD4BE1" w14:paraId="7863434A" w14:textId="77777777">
      <w:pPr>
        <w:rPr>
          <w:rFonts w:ascii="Avenir LT Std 45 Book" w:hAnsi="Avenir LT Std 45 Book"/>
        </w:rPr>
      </w:pPr>
    </w:p>
    <w:p w:rsidR="00A859F5" w:rsidP="0014606F" w:rsidRDefault="00A859F5" w14:paraId="36AB572F" w14:textId="2E460122">
      <w:pPr>
        <w:rPr>
          <w:rFonts w:ascii="Avenir LT Std 45 Book" w:hAnsi="Avenir LT Std 45 Book"/>
        </w:rPr>
      </w:pPr>
      <w:r>
        <w:rPr>
          <w:rFonts w:ascii="Avenir LT Std 45 Book" w:hAnsi="Avenir LT Std 45 Book"/>
          <w:b/>
        </w:rPr>
        <w:lastRenderedPageBreak/>
        <w:t xml:space="preserve">Slide #24 &amp; #25. </w:t>
      </w:r>
      <w:r w:rsidRPr="6C40CDFF" w:rsidR="115E2507">
        <w:rPr>
          <w:rFonts w:ascii="Avenir Next LT Pro" w:hAnsi="Avenir Next LT Pro" w:eastAsia="Avenir Next LT Pro" w:cs="Avenir Next LT Pro"/>
          <w:b/>
          <w:bCs/>
          <w:color w:val="000000" w:themeColor="text1"/>
          <w:sz w:val="26"/>
          <w:szCs w:val="26"/>
        </w:rPr>
        <w:t>07: CBI An Instructional Strategy (Resource)</w:t>
      </w:r>
      <w:r w:rsidRPr="6C40CDFF">
        <w:rPr>
          <w:rFonts w:ascii="Avenir LT Std 45 Book" w:hAnsi="Avenir LT Std 45 Book"/>
          <w:b/>
          <w:bCs/>
        </w:rPr>
        <w:t xml:space="preserve"> </w:t>
      </w:r>
      <w:r w:rsidRPr="6C40CDFF">
        <w:rPr>
          <w:rFonts w:ascii="Avenir LT Std 45 Book" w:hAnsi="Avenir LT Std 45 Book"/>
        </w:rPr>
        <w:t>HIGHLIGHT and REVIEW ON WEB.</w:t>
      </w:r>
      <w:r>
        <w:rPr>
          <w:rFonts w:ascii="Avenir LT Std 45 Book" w:hAnsi="Avenir LT Std 45 Book"/>
        </w:rPr>
        <w:t xml:space="preserve"> This </w:t>
      </w:r>
      <w:hyperlink r:id="rId14">
        <w:r w:rsidRPr="3F7F9D11">
          <w:rPr>
            <w:rStyle w:val="Hyperlink"/>
            <w:rFonts w:ascii="Avenir LT Std 45 Book" w:hAnsi="Avenir LT Std 45 Book"/>
          </w:rPr>
          <w:t>guide</w:t>
        </w:r>
      </w:hyperlink>
      <w:r>
        <w:rPr>
          <w:rFonts w:ascii="Avenir LT Std 45 Book" w:hAnsi="Avenir LT Std 45 Book"/>
        </w:rPr>
        <w:t xml:space="preserve">, </w:t>
      </w:r>
      <w:r w:rsidRPr="00A859F5">
        <w:rPr>
          <w:rFonts w:ascii="Avenir LT Std 45 Book" w:hAnsi="Avenir LT Std 45 Book"/>
        </w:rPr>
        <w:t>Community-Based Instruction: An Instructional Strategy</w:t>
      </w:r>
      <w:r>
        <w:rPr>
          <w:rFonts w:ascii="Avenir LT Std 45 Book" w:hAnsi="Avenir LT Std 45 Book"/>
        </w:rPr>
        <w:t xml:space="preserve">, is available for download from </w:t>
      </w:r>
      <w:r w:rsidRPr="00AA6001">
        <w:rPr>
          <w:rFonts w:ascii="Avenir LT Std 45 Book" w:hAnsi="Avenir LT Std 45 Book"/>
        </w:rPr>
        <w:t>http://project10.info/Documents/CBI_Guide_FINAL_7.18.18.pdf</w:t>
      </w:r>
      <w:r>
        <w:rPr>
          <w:rFonts w:ascii="Avenir LT Std 45 Book" w:hAnsi="Avenir LT Std 45 Book"/>
        </w:rPr>
        <w:t xml:space="preserve">. A few example pages are offered on the slides. As time permits, have participants go to the website and scroll through the document. Ask for comments and insights. </w:t>
      </w:r>
    </w:p>
    <w:p w:rsidR="00A45449" w:rsidP="0014606F" w:rsidRDefault="00A45449" w14:paraId="3FA20FD0" w14:textId="77777777">
      <w:pPr>
        <w:rPr>
          <w:rFonts w:ascii="Avenir LT Std 45 Book" w:hAnsi="Avenir LT Std 45 Book"/>
        </w:rPr>
      </w:pPr>
    </w:p>
    <w:p w:rsidRPr="00A859F5" w:rsidR="00A45449" w:rsidP="0014606F" w:rsidRDefault="00A45449" w14:paraId="47457C26" w14:textId="7524F33C">
      <w:pPr>
        <w:rPr>
          <w:rFonts w:ascii="Avenir LT Std 45 Book" w:hAnsi="Avenir LT Std 45 Book"/>
        </w:rPr>
      </w:pPr>
      <w:r w:rsidRPr="00A45449">
        <w:rPr>
          <w:rFonts w:ascii="Avenir LT Std 45 Book" w:hAnsi="Avenir LT Std 45 Book"/>
          <w:b/>
        </w:rPr>
        <w:t>Slides #26 and #27.</w:t>
      </w:r>
      <w:r>
        <w:rPr>
          <w:rFonts w:ascii="Avenir LT Std 45 Book" w:hAnsi="Avenir LT Std 45 Book"/>
        </w:rPr>
        <w:t xml:space="preserve"> </w:t>
      </w:r>
      <w:r w:rsidRPr="00E146F4" w:rsidR="00E146F4">
        <w:rPr>
          <w:rFonts w:ascii="Avenir LT Std 45 Book" w:hAnsi="Avenir LT Std 45 Book"/>
          <w:b/>
        </w:rPr>
        <w:t>0</w:t>
      </w:r>
      <w:r w:rsidR="00CE7D4B">
        <w:rPr>
          <w:rFonts w:ascii="Avenir LT Std 45 Book" w:hAnsi="Avenir LT Std 45 Book"/>
          <w:b/>
        </w:rPr>
        <w:t>9</w:t>
      </w:r>
      <w:r w:rsidRPr="00E146F4" w:rsidR="00E146F4">
        <w:rPr>
          <w:rFonts w:ascii="Avenir LT Std 45 Book" w:hAnsi="Avenir LT Std 45 Book"/>
          <w:b/>
        </w:rPr>
        <w:t>: CBI Skills and Curriculum Example (Resource)</w:t>
      </w:r>
      <w:r w:rsidR="00CA2F3E">
        <w:rPr>
          <w:rFonts w:ascii="Avenir LT Std 45 Book" w:hAnsi="Avenir LT Std 45 Book"/>
          <w:b/>
        </w:rPr>
        <w:t xml:space="preserve"> and </w:t>
      </w:r>
      <w:r w:rsidR="001214C2">
        <w:rPr>
          <w:rFonts w:ascii="Avenir LT Std 45 Book" w:hAnsi="Avenir LT Std 45 Book"/>
          <w:b/>
        </w:rPr>
        <w:t>10</w:t>
      </w:r>
      <w:r w:rsidRPr="00CA2F3E" w:rsidR="00CA2F3E">
        <w:rPr>
          <w:rFonts w:ascii="Avenir LT Std 45 Book" w:hAnsi="Avenir LT Std 45 Book"/>
          <w:b/>
        </w:rPr>
        <w:t>: Community-Based Instruction Travel Log (Resource)</w:t>
      </w:r>
      <w:r>
        <w:rPr>
          <w:rFonts w:ascii="Avenir LT Std 45 Book" w:hAnsi="Avenir LT Std 45 Book"/>
          <w:b/>
        </w:rPr>
        <w:t xml:space="preserve">. </w:t>
      </w:r>
      <w:r>
        <w:rPr>
          <w:rFonts w:ascii="Avenir LT Std 45 Book" w:hAnsi="Avenir LT Std 45 Book"/>
        </w:rPr>
        <w:t xml:space="preserve">Examples from CBI Guidelines from Wichita Public Schools. Provides examples of alignment of CBI curriculum and embedded data collection in the community. Accessible versions of these examples available for download from Session 11 website. </w:t>
      </w:r>
    </w:p>
    <w:p w:rsidR="00A859F5" w:rsidP="0014606F" w:rsidRDefault="00A859F5" w14:paraId="3729E687" w14:textId="77777777">
      <w:pPr>
        <w:rPr>
          <w:rFonts w:ascii="Avenir LT Std 45 Book" w:hAnsi="Avenir LT Std 45 Book"/>
          <w:b/>
        </w:rPr>
      </w:pPr>
    </w:p>
    <w:p w:rsidR="002D56C5" w:rsidP="0014606F" w:rsidRDefault="00E101BE" w14:paraId="27DE7F61" w14:textId="33A616AC">
      <w:pPr>
        <w:rPr>
          <w:rFonts w:ascii="Avenir LT Std 45 Book" w:hAnsi="Avenir LT Std 45 Book"/>
          <w:color w:val="000000" w:themeColor="text1"/>
        </w:rPr>
      </w:pPr>
      <w:r w:rsidRPr="00E101BE">
        <w:rPr>
          <w:rFonts w:ascii="Avenir LT Std 45 Book" w:hAnsi="Avenir LT Std 45 Book"/>
          <w:b/>
        </w:rPr>
        <w:t>Slide</w:t>
      </w:r>
      <w:r w:rsidR="00A859F5">
        <w:rPr>
          <w:rFonts w:ascii="Avenir LT Std 45 Book" w:hAnsi="Avenir LT Std 45 Book"/>
          <w:b/>
        </w:rPr>
        <w:t>s #30</w:t>
      </w:r>
      <w:r w:rsidRPr="00E101BE">
        <w:rPr>
          <w:rFonts w:ascii="Avenir LT Std 45 Book" w:hAnsi="Avenir LT Std 45 Book"/>
          <w:b/>
        </w:rPr>
        <w:t>.</w:t>
      </w:r>
      <w:r>
        <w:rPr>
          <w:rFonts w:ascii="Avenir LT Std 45 Book" w:hAnsi="Avenir LT Std 45 Book"/>
        </w:rPr>
        <w:t xml:space="preserve"> </w:t>
      </w:r>
      <w:r w:rsidR="0014606F">
        <w:rPr>
          <w:rFonts w:ascii="Avenir LT Std 45 Book" w:hAnsi="Avenir LT Std 45 Book" w:cs="Calibri"/>
        </w:rPr>
        <w:t xml:space="preserve">REVIEW. Locate Computer Assisted Instruction overview in </w:t>
      </w:r>
      <w:r w:rsidRPr="005F360E" w:rsidR="001910EE">
        <w:rPr>
          <w:rStyle w:val="Hyperlink"/>
          <w:rFonts w:ascii="Avenir LT Std 45 Book" w:hAnsi="Avenir LT Std 45 Book"/>
          <w:b/>
          <w:color w:val="000000" w:themeColor="text1"/>
          <w:u w:val="none"/>
        </w:rPr>
        <w:t>04: Evidence Based Practices (Handout)</w:t>
      </w:r>
      <w:r w:rsidR="0014606F">
        <w:rPr>
          <w:rFonts w:ascii="Avenir LT Std 45 Book" w:hAnsi="Avenir LT Std 45 Book" w:cs="Calibri"/>
        </w:rPr>
        <w:t xml:space="preserve">, Ohio Employment First Evidence Based Practices for Transition Youth. </w:t>
      </w:r>
    </w:p>
    <w:p w:rsidR="0014606F" w:rsidP="0014606F" w:rsidRDefault="0014606F" w14:paraId="71D2F73A" w14:textId="77777777">
      <w:pPr>
        <w:rPr>
          <w:rFonts w:ascii="Avenir LT Std 45 Book" w:hAnsi="Avenir LT Std 45 Book"/>
          <w:color w:val="000000" w:themeColor="text1"/>
        </w:rPr>
      </w:pPr>
    </w:p>
    <w:p w:rsidR="003920C4" w:rsidP="003920C4" w:rsidRDefault="00A17104" w14:paraId="0217E242" w14:textId="5D6BBB3F">
      <w:pPr>
        <w:rPr>
          <w:rFonts w:ascii="Avenir LT Std 45 Book" w:hAnsi="Avenir LT Std 45 Book"/>
        </w:rPr>
      </w:pPr>
      <w:r w:rsidRPr="002D56C5">
        <w:rPr>
          <w:rFonts w:ascii="Avenir LT Std 45 Book" w:hAnsi="Avenir LT Std 45 Book"/>
          <w:b/>
        </w:rPr>
        <w:t>Slide</w:t>
      </w:r>
      <w:r w:rsidR="002D56C5">
        <w:rPr>
          <w:rFonts w:ascii="Avenir LT Std 45 Book" w:hAnsi="Avenir LT Std 45 Book"/>
          <w:b/>
        </w:rPr>
        <w:t xml:space="preserve"> </w:t>
      </w:r>
      <w:r w:rsidR="00D530C2">
        <w:rPr>
          <w:rFonts w:ascii="Avenir LT Std 45 Book" w:hAnsi="Avenir LT Std 45 Book"/>
          <w:b/>
        </w:rPr>
        <w:t>#</w:t>
      </w:r>
      <w:r w:rsidR="00697EF1">
        <w:rPr>
          <w:rFonts w:ascii="Avenir LT Std 45 Book" w:hAnsi="Avenir LT Std 45 Book"/>
          <w:b/>
        </w:rPr>
        <w:t>33</w:t>
      </w:r>
      <w:r w:rsidR="0014606F">
        <w:rPr>
          <w:rFonts w:ascii="Avenir LT Std 45 Book" w:hAnsi="Avenir LT Std 45 Book"/>
          <w:b/>
        </w:rPr>
        <w:t>.</w:t>
      </w:r>
      <w:r w:rsidR="003920C4">
        <w:rPr>
          <w:rFonts w:ascii="Avenir LT Std 45 Book" w:hAnsi="Avenir LT Std 45 Book"/>
          <w:b/>
        </w:rPr>
        <w:t xml:space="preserve"> </w:t>
      </w:r>
      <w:r w:rsidRPr="00D530C2" w:rsidR="00D530C2">
        <w:rPr>
          <w:rFonts w:ascii="Avenir LT Std 45 Book" w:hAnsi="Avenir LT Std 45 Book"/>
        </w:rPr>
        <w:t xml:space="preserve">READ </w:t>
      </w:r>
      <w:r w:rsidR="00D530C2">
        <w:rPr>
          <w:rFonts w:ascii="Avenir LT Std 45 Book" w:hAnsi="Avenir LT Std 45 Book"/>
        </w:rPr>
        <w:t xml:space="preserve">and SUMMARIZE. </w:t>
      </w:r>
      <w:r w:rsidR="002D56C5">
        <w:rPr>
          <w:rFonts w:ascii="Avenir LT Std 45 Book" w:hAnsi="Avenir LT Std 45 Book"/>
        </w:rPr>
        <w:t xml:space="preserve"> </w:t>
      </w:r>
      <w:r w:rsidR="00D530C2">
        <w:rPr>
          <w:rFonts w:ascii="Avenir LT Std 45 Book" w:hAnsi="Avenir LT Std 45 Book"/>
        </w:rPr>
        <w:t>The</w:t>
      </w:r>
      <w:r w:rsidR="003920C4">
        <w:rPr>
          <w:rFonts w:ascii="Avenir LT Std 45 Book" w:hAnsi="Avenir LT Std 45 Book"/>
        </w:rPr>
        <w:t xml:space="preserve"> </w:t>
      </w:r>
      <w:r w:rsidR="00D530C2">
        <w:rPr>
          <w:rFonts w:ascii="Avenir LT Std 45 Book" w:hAnsi="Avenir LT Std 45 Book"/>
        </w:rPr>
        <w:t xml:space="preserve">PowerPoint slide and the following points </w:t>
      </w:r>
      <w:r w:rsidR="003920C4">
        <w:rPr>
          <w:rFonts w:ascii="Avenir LT Std 45 Book" w:hAnsi="Avenir LT Std 45 Book"/>
        </w:rPr>
        <w:t xml:space="preserve">expand on the benefits listed on the slide. </w:t>
      </w:r>
      <w:r w:rsidR="00D530C2">
        <w:rPr>
          <w:rFonts w:ascii="Avenir LT Std 45 Book" w:hAnsi="Avenir LT Std 45 Book"/>
        </w:rPr>
        <w:t xml:space="preserve">Review this information and summarize for participants. </w:t>
      </w:r>
    </w:p>
    <w:p w:rsidRPr="003920C4" w:rsidR="003920C4" w:rsidP="003920C4" w:rsidRDefault="00806081" w14:paraId="2B2E464F" w14:textId="5490603F">
      <w:pPr>
        <w:rPr>
          <w:rFonts w:ascii="Avenir LT Std 45 Book" w:hAnsi="Avenir LT Std 45 Book"/>
        </w:rPr>
      </w:pPr>
      <w:r>
        <w:rPr>
          <w:rFonts w:ascii="Avenir LT Std 45 Book" w:hAnsi="Avenir LT Std 45 Book"/>
        </w:rPr>
        <w:t>Computer-assisted instruction</w:t>
      </w:r>
      <w:r w:rsidRPr="003920C4" w:rsidR="003920C4">
        <w:rPr>
          <w:rFonts w:ascii="Avenir LT Std 45 Book" w:hAnsi="Avenir LT Std 45 Book"/>
        </w:rPr>
        <w:t xml:space="preserve"> (CAI) refers to instruction or remediation presented on a computer. </w:t>
      </w:r>
      <w:r w:rsidR="00735257">
        <w:rPr>
          <w:rFonts w:ascii="Avenir LT Std 45 Book" w:hAnsi="Avenir LT Std 45 Book"/>
        </w:rPr>
        <w:t xml:space="preserve">Today many school districts buy online </w:t>
      </w:r>
      <w:proofErr w:type="gramStart"/>
      <w:r w:rsidR="00735257">
        <w:rPr>
          <w:rFonts w:ascii="Avenir LT Std 45 Book" w:hAnsi="Avenir LT Std 45 Book"/>
        </w:rPr>
        <w:t>text books</w:t>
      </w:r>
      <w:proofErr w:type="gramEnd"/>
      <w:r w:rsidR="00735257">
        <w:rPr>
          <w:rFonts w:ascii="Avenir LT Std 45 Book" w:hAnsi="Avenir LT Std 45 Book"/>
        </w:rPr>
        <w:t xml:space="preserve"> for classes along with software to teach and reinforce skills. Online content can supplement and reinforce </w:t>
      </w:r>
      <w:r w:rsidR="00C45337">
        <w:rPr>
          <w:rFonts w:ascii="Avenir LT Std 45 Book" w:hAnsi="Avenir LT Std 45 Book"/>
        </w:rPr>
        <w:t>instruction</w:t>
      </w:r>
      <w:r w:rsidR="00735257">
        <w:rPr>
          <w:rFonts w:ascii="Avenir LT Std 45 Book" w:hAnsi="Avenir LT Std 45 Book"/>
        </w:rPr>
        <w:t xml:space="preserve"> and provide better access </w:t>
      </w:r>
      <w:r w:rsidR="00C45337">
        <w:rPr>
          <w:rFonts w:ascii="Avenir LT Std 45 Book" w:hAnsi="Avenir LT Std 45 Book"/>
        </w:rPr>
        <w:t xml:space="preserve">for </w:t>
      </w:r>
      <w:r w:rsidR="00735257">
        <w:rPr>
          <w:rFonts w:ascii="Avenir LT Std 45 Book" w:hAnsi="Avenir LT Std 45 Book"/>
        </w:rPr>
        <w:t>students with different learning modalities.</w:t>
      </w:r>
    </w:p>
    <w:p w:rsidR="00A17104" w:rsidP="00A17104" w:rsidRDefault="00735257" w14:paraId="70816794" w14:textId="6225A4C2">
      <w:pPr>
        <w:rPr>
          <w:rFonts w:ascii="Avenir LT Std 45 Book" w:hAnsi="Avenir LT Std 45 Book"/>
        </w:rPr>
      </w:pPr>
      <w:r>
        <w:rPr>
          <w:rFonts w:ascii="Avenir LT Std 45 Book" w:hAnsi="Avenir LT Std 45 Book"/>
        </w:rPr>
        <w:t>Software allows a student to be an active participant</w:t>
      </w:r>
      <w:r w:rsidR="00C45337">
        <w:rPr>
          <w:rFonts w:ascii="Avenir LT Std 45 Book" w:hAnsi="Avenir LT Std 45 Book"/>
        </w:rPr>
        <w:t xml:space="preserve"> especially when progress data is recorded.</w:t>
      </w:r>
      <w:r>
        <w:rPr>
          <w:rFonts w:ascii="Avenir LT Std 45 Book" w:hAnsi="Avenir LT Std 45 Book"/>
        </w:rPr>
        <w:t xml:space="preserve"> </w:t>
      </w:r>
      <w:r w:rsidR="00C45337">
        <w:rPr>
          <w:rFonts w:ascii="Avenir LT Std 45 Book" w:hAnsi="Avenir LT Std 45 Book"/>
        </w:rPr>
        <w:t>When students receive immediate feedback on scores it can awaken their competitive spirit. C</w:t>
      </w:r>
      <w:r>
        <w:rPr>
          <w:rFonts w:ascii="Avenir LT Std 45 Book" w:hAnsi="Avenir LT Std 45 Book"/>
        </w:rPr>
        <w:t>oncepts</w:t>
      </w:r>
      <w:r w:rsidR="00C45337">
        <w:rPr>
          <w:rFonts w:ascii="Avenir LT Std 45 Book" w:hAnsi="Avenir LT Std 45 Book"/>
        </w:rPr>
        <w:t xml:space="preserve"> are also presented </w:t>
      </w:r>
      <w:r>
        <w:rPr>
          <w:rFonts w:ascii="Avenir LT Std 45 Book" w:hAnsi="Avenir LT Std 45 Book"/>
        </w:rPr>
        <w:t xml:space="preserve">visually </w:t>
      </w:r>
      <w:r w:rsidR="00C45337">
        <w:rPr>
          <w:rFonts w:ascii="Avenir LT Std 45 Book" w:hAnsi="Avenir LT Std 45 Book"/>
        </w:rPr>
        <w:t xml:space="preserve">with </w:t>
      </w:r>
      <w:r>
        <w:rPr>
          <w:rFonts w:ascii="Avenir LT Std 45 Book" w:hAnsi="Avenir LT Std 45 Book"/>
        </w:rPr>
        <w:t>motivating</w:t>
      </w:r>
      <w:r w:rsidRPr="003920C4" w:rsidR="003920C4">
        <w:rPr>
          <w:rFonts w:ascii="Avenir LT Std 45 Book" w:hAnsi="Avenir LT Std 45 Book"/>
        </w:rPr>
        <w:t xml:space="preserve"> </w:t>
      </w:r>
      <w:r w:rsidR="00C45337">
        <w:rPr>
          <w:rFonts w:ascii="Avenir LT Std 45 Book" w:hAnsi="Avenir LT Std 45 Book"/>
        </w:rPr>
        <w:t xml:space="preserve">videos and graphics. For some students the software and computer assisted instruction provides the opportunity to differentiate instruction, </w:t>
      </w:r>
      <w:proofErr w:type="gramStart"/>
      <w:r w:rsidR="00C45337">
        <w:rPr>
          <w:rFonts w:ascii="Avenir LT Std 45 Book" w:hAnsi="Avenir LT Std 45 Book"/>
        </w:rPr>
        <w:t>e.g.</w:t>
      </w:r>
      <w:proofErr w:type="gramEnd"/>
      <w:r w:rsidR="00C45337">
        <w:rPr>
          <w:rFonts w:ascii="Avenir LT Std 45 Book" w:hAnsi="Avenir LT Std 45 Book"/>
        </w:rPr>
        <w:t xml:space="preserve"> visual, auditory, tactile (alternate access).</w:t>
      </w:r>
    </w:p>
    <w:p w:rsidRPr="00A17104" w:rsidR="002D56C5" w:rsidP="00A17104" w:rsidRDefault="002D56C5" w14:paraId="2ED7F927" w14:textId="77777777">
      <w:pPr>
        <w:rPr>
          <w:rFonts w:ascii="Avenir LT Std 45 Book" w:hAnsi="Avenir LT Std 45 Book"/>
        </w:rPr>
      </w:pPr>
    </w:p>
    <w:p w:rsidRPr="00A17104" w:rsidR="00A17104" w:rsidP="00A17104" w:rsidRDefault="00A17104" w14:paraId="1DD356B4" w14:textId="2728E94B">
      <w:pPr>
        <w:rPr>
          <w:rFonts w:ascii="Avenir LT Std 45 Book" w:hAnsi="Avenir LT Std 45 Book"/>
        </w:rPr>
      </w:pPr>
      <w:r w:rsidRPr="002D56C5">
        <w:rPr>
          <w:rFonts w:ascii="Avenir LT Std 45 Book" w:hAnsi="Avenir LT Std 45 Book"/>
          <w:b/>
        </w:rPr>
        <w:t>Slide#</w:t>
      </w:r>
      <w:r w:rsidR="00A859F5">
        <w:rPr>
          <w:rFonts w:ascii="Avenir LT Std 45 Book" w:hAnsi="Avenir LT Std 45 Book"/>
          <w:b/>
        </w:rPr>
        <w:t>34</w:t>
      </w:r>
      <w:r w:rsidRPr="002D56C5" w:rsidR="002D56C5">
        <w:rPr>
          <w:rFonts w:ascii="Avenir LT Std 45 Book" w:hAnsi="Avenir LT Std 45 Book"/>
          <w:b/>
        </w:rPr>
        <w:t>.</w:t>
      </w:r>
      <w:r w:rsidR="002D56C5">
        <w:rPr>
          <w:rFonts w:ascii="Avenir LT Std 45 Book" w:hAnsi="Avenir LT Std 45 Book"/>
        </w:rPr>
        <w:t xml:space="preserve"> </w:t>
      </w:r>
      <w:r w:rsidR="006F48F1">
        <w:rPr>
          <w:rFonts w:ascii="Avenir LT Std 45 Book" w:hAnsi="Avenir LT Std 45 Book"/>
        </w:rPr>
        <w:t>REVIEW</w:t>
      </w:r>
      <w:r w:rsidR="00D530C2">
        <w:rPr>
          <w:rFonts w:ascii="Avenir LT Std 45 Book" w:hAnsi="Avenir LT Std 45 Book"/>
        </w:rPr>
        <w:t xml:space="preserve"> and NOTE. Highlight the notes on this slide. Re</w:t>
      </w:r>
      <w:r w:rsidRPr="006F48F1" w:rsidR="006F48F1">
        <w:rPr>
          <w:rFonts w:ascii="Avenir LT Std 45 Book" w:hAnsi="Avenir LT Std 45 Book"/>
        </w:rPr>
        <w:t>member there may be some students who get frustrated with computer software and will need pre-instruction to benefit or a different format. Peer t</w:t>
      </w:r>
      <w:r w:rsidR="006F48F1">
        <w:rPr>
          <w:rFonts w:ascii="Avenir LT Std 45 Book" w:hAnsi="Avenir LT Std 45 Book"/>
        </w:rPr>
        <w:t>utor</w:t>
      </w:r>
      <w:r w:rsidRPr="006F48F1" w:rsidR="006F48F1">
        <w:rPr>
          <w:rFonts w:ascii="Avenir LT Std 45 Book" w:hAnsi="Avenir LT Std 45 Book"/>
        </w:rPr>
        <w:t xml:space="preserve">ing may provide the needed boost to get some students started.  Some students may want to “play” on the computer, use video games or watch videos. </w:t>
      </w:r>
    </w:p>
    <w:p w:rsidRPr="00A17104" w:rsidR="005C2FAC" w:rsidP="00A17104" w:rsidRDefault="005C2FAC" w14:paraId="5F677E72" w14:textId="3D80D931">
      <w:pPr>
        <w:rPr>
          <w:rFonts w:ascii="Avenir LT Std 45 Book" w:hAnsi="Avenir LT Std 45 Book"/>
        </w:rPr>
      </w:pPr>
    </w:p>
    <w:p w:rsidRPr="00773070" w:rsidR="00231B62" w:rsidP="00A17104" w:rsidRDefault="00A859F5" w14:paraId="3E5951F4" w14:textId="0AA5F1BC">
      <w:pPr>
        <w:rPr>
          <w:rFonts w:ascii="Avenir LT Std 45 Book" w:hAnsi="Avenir LT Std 45 Book"/>
        </w:rPr>
      </w:pPr>
      <w:r>
        <w:rPr>
          <w:rFonts w:ascii="Avenir LT Std 45 Book" w:hAnsi="Avenir LT Std 45 Book"/>
          <w:b/>
        </w:rPr>
        <w:lastRenderedPageBreak/>
        <w:t>Slide #35</w:t>
      </w:r>
      <w:r w:rsidRPr="00231B62" w:rsidR="00231B62">
        <w:rPr>
          <w:rFonts w:ascii="Avenir LT Std 45 Book" w:hAnsi="Avenir LT Std 45 Book"/>
          <w:b/>
        </w:rPr>
        <w:t>.</w:t>
      </w:r>
      <w:r w:rsidRPr="00231B62" w:rsidR="00A17104">
        <w:rPr>
          <w:rFonts w:ascii="Avenir LT Std 45 Book" w:hAnsi="Avenir LT Std 45 Book"/>
          <w:b/>
        </w:rPr>
        <w:t xml:space="preserve"> </w:t>
      </w:r>
      <w:r w:rsidRPr="006F48F1" w:rsidR="006F48F1">
        <w:rPr>
          <w:rFonts w:ascii="Avenir LT Std 45 Book" w:hAnsi="Avenir LT Std 45 Book"/>
        </w:rPr>
        <w:t>SHORT DISCUSSION</w:t>
      </w:r>
      <w:r w:rsidRPr="00231B62" w:rsidR="00231B62">
        <w:rPr>
          <w:rFonts w:ascii="Avenir LT Std 45 Book" w:hAnsi="Avenir LT Std 45 Book"/>
          <w:b/>
        </w:rPr>
        <w:t xml:space="preserve">. </w:t>
      </w:r>
      <w:r w:rsidRPr="00773070" w:rsidR="00773070">
        <w:rPr>
          <w:rFonts w:ascii="Avenir LT Std 45 Book" w:hAnsi="Avenir LT Std 45 Book"/>
        </w:rPr>
        <w:t xml:space="preserve">Participants can supply other positive or </w:t>
      </w:r>
      <w:proofErr w:type="gramStart"/>
      <w:r w:rsidRPr="00773070" w:rsidR="00773070">
        <w:rPr>
          <w:rFonts w:ascii="Avenir LT Std 45 Book" w:hAnsi="Avenir LT Std 45 Book"/>
        </w:rPr>
        <w:t>negative  experiences</w:t>
      </w:r>
      <w:proofErr w:type="gramEnd"/>
      <w:r w:rsidRPr="00773070" w:rsidR="00773070">
        <w:rPr>
          <w:rFonts w:ascii="Avenir LT Std 45 Book" w:hAnsi="Avenir LT Std 45 Book"/>
        </w:rPr>
        <w:t xml:space="preserve"> with computer assisted instruction. Are blocked sites a problem in your district?</w:t>
      </w:r>
      <w:r w:rsidR="00773070">
        <w:rPr>
          <w:rFonts w:ascii="Avenir LT Std 45 Book" w:hAnsi="Avenir LT Std 45 Book"/>
        </w:rPr>
        <w:t xml:space="preserve"> What about tech support and maintenance of equipment?</w:t>
      </w:r>
    </w:p>
    <w:p w:rsidR="00995245" w:rsidP="00A17104" w:rsidRDefault="00995245" w14:paraId="53AB9C90" w14:textId="77777777">
      <w:pPr>
        <w:rPr>
          <w:rFonts w:ascii="Avenir LT Std 45 Book" w:hAnsi="Avenir LT Std 45 Book"/>
        </w:rPr>
      </w:pPr>
    </w:p>
    <w:p w:rsidRPr="00B503A6" w:rsidR="00995245" w:rsidP="00995245" w:rsidRDefault="00A17104" w14:paraId="36C6D015" w14:textId="2C122DAC">
      <w:r w:rsidRPr="00995245">
        <w:rPr>
          <w:rFonts w:ascii="Avenir LT Std 45 Book" w:hAnsi="Avenir LT Std 45 Book"/>
          <w:b/>
        </w:rPr>
        <w:t>Slide</w:t>
      </w:r>
      <w:r w:rsidR="00A859F5">
        <w:rPr>
          <w:rFonts w:ascii="Avenir LT Std 45 Book" w:hAnsi="Avenir LT Std 45 Book"/>
          <w:b/>
        </w:rPr>
        <w:t xml:space="preserve"> #36</w:t>
      </w:r>
      <w:r w:rsidRPr="00995245" w:rsidR="00995245">
        <w:rPr>
          <w:rFonts w:ascii="Avenir LT Std 45 Book" w:hAnsi="Avenir LT Std 45 Book"/>
          <w:b/>
        </w:rPr>
        <w:t>.</w:t>
      </w:r>
      <w:r w:rsidR="001D2C73">
        <w:rPr>
          <w:rFonts w:ascii="Avenir LT Std 45 Book" w:hAnsi="Avenir LT Std 45 Book"/>
          <w:b/>
        </w:rPr>
        <w:t xml:space="preserve"> </w:t>
      </w:r>
      <w:r w:rsidRPr="001D2C73" w:rsidR="009F1D48">
        <w:rPr>
          <w:rFonts w:ascii="Avenir LT Std 45 Book" w:hAnsi="Avenir LT Std 45 Book"/>
          <w:bCs/>
        </w:rPr>
        <w:t>ACTIVITY</w:t>
      </w:r>
      <w:r w:rsidR="001D2C73">
        <w:rPr>
          <w:rFonts w:ascii="Avenir LT Std 45 Book" w:hAnsi="Avenir LT Std 45 Book"/>
          <w:b/>
        </w:rPr>
        <w:t xml:space="preserve">. </w:t>
      </w:r>
      <w:r w:rsidR="00995245">
        <w:rPr>
          <w:rFonts w:ascii="Avenir LT Std 45 Book" w:hAnsi="Avenir LT Std 45 Book"/>
        </w:rPr>
        <w:t xml:space="preserve"> </w:t>
      </w:r>
      <w:r w:rsidRPr="009F1D48" w:rsidR="00B503A6">
        <w:rPr>
          <w:rStyle w:val="Strong"/>
          <w:rFonts w:ascii="Avenir Book" w:hAnsi="Avenir Book" w:cs="Open Sans"/>
          <w:color w:val="333333"/>
          <w:shd w:val="clear" w:color="auto" w:fill="FFFFFF"/>
        </w:rPr>
        <w:t>0</w:t>
      </w:r>
      <w:r w:rsidR="009324F8">
        <w:rPr>
          <w:rStyle w:val="Strong"/>
          <w:rFonts w:ascii="Avenir Book" w:hAnsi="Avenir Book" w:cs="Open Sans"/>
          <w:color w:val="333333"/>
          <w:shd w:val="clear" w:color="auto" w:fill="FFFFFF"/>
        </w:rPr>
        <w:t>8</w:t>
      </w:r>
      <w:r w:rsidRPr="009F1D48" w:rsidR="00B503A6">
        <w:rPr>
          <w:rStyle w:val="Strong"/>
          <w:rFonts w:ascii="Avenir Book" w:hAnsi="Avenir Book" w:cs="Open Sans"/>
          <w:color w:val="333333"/>
          <w:shd w:val="clear" w:color="auto" w:fill="FFFFFF"/>
        </w:rPr>
        <w:t>: NTACT CAI Grocery Shopping (Handout)</w:t>
      </w:r>
      <w:r w:rsidRPr="009F1D48" w:rsidR="00995245">
        <w:rPr>
          <w:rFonts w:ascii="Avenir Book" w:hAnsi="Avenir Book"/>
          <w:b/>
        </w:rPr>
        <w:t xml:space="preserve">. </w:t>
      </w:r>
      <w:r w:rsidRPr="009F1D48" w:rsidR="005C2FAC">
        <w:rPr>
          <w:rFonts w:ascii="Avenir Book" w:hAnsi="Avenir Book"/>
          <w:b/>
        </w:rPr>
        <w:t>Using CBI to teach grocery shopping</w:t>
      </w:r>
      <w:r w:rsidRPr="009F1D48">
        <w:rPr>
          <w:rFonts w:ascii="Avenir Book" w:hAnsi="Avenir Book"/>
        </w:rPr>
        <w:t>.</w:t>
      </w:r>
      <w:r w:rsidRPr="009F1D48" w:rsidR="00995245">
        <w:rPr>
          <w:rFonts w:ascii="Avenir Book" w:hAnsi="Avenir Book"/>
        </w:rPr>
        <w:t xml:space="preserve"> </w:t>
      </w:r>
      <w:r w:rsidRPr="009F1D48" w:rsidR="005C2FAC">
        <w:rPr>
          <w:rFonts w:ascii="Avenir Book" w:hAnsi="Avenir Book"/>
        </w:rPr>
        <w:t>Facilitators</w:t>
      </w:r>
      <w:r w:rsidRPr="005C2FAC" w:rsidR="005C2FAC">
        <w:rPr>
          <w:rFonts w:ascii="Avenir LT Std 45 Book" w:hAnsi="Avenir LT Std 45 Book"/>
        </w:rPr>
        <w:t xml:space="preserve"> for group participants or single viewers- are there other premade lesson plans or resources that you use for computer assisted instruction? Would you use this lesson plan with your students? Discuss ways this lesson plan could be adapted for other instructional areas</w:t>
      </w:r>
      <w:r w:rsidR="005C2FAC">
        <w:rPr>
          <w:rFonts w:ascii="Avenir LT Std 45 Book" w:hAnsi="Avenir LT Std 45 Book"/>
        </w:rPr>
        <w:t>.</w:t>
      </w:r>
    </w:p>
    <w:p w:rsidR="005C2FAC" w:rsidP="00995245" w:rsidRDefault="005C2FAC" w14:paraId="69BA07F2" w14:textId="77777777">
      <w:pPr>
        <w:rPr>
          <w:rFonts w:ascii="Calibri" w:hAnsi="Calibri" w:cs="Calibri"/>
          <w:color w:val="000000"/>
          <w:shd w:val="clear" w:color="auto" w:fill="FFFFFF"/>
        </w:rPr>
      </w:pPr>
    </w:p>
    <w:p w:rsidRPr="005C2FAC" w:rsidR="005C2FAC" w:rsidP="005C2FAC" w:rsidRDefault="00995245" w14:paraId="179A8DDC" w14:textId="687CFCFA">
      <w:pPr>
        <w:rPr>
          <w:rFonts w:ascii="Avenir LT Std 45 Book" w:hAnsi="Avenir LT Std 45 Book" w:cs="Calibri"/>
          <w:color w:val="000000"/>
          <w:shd w:val="clear" w:color="auto" w:fill="FFFFFF"/>
        </w:rPr>
      </w:pPr>
      <w:r w:rsidRPr="00995245">
        <w:rPr>
          <w:rFonts w:ascii="Avenir LT Std 45 Book" w:hAnsi="Avenir LT Std 45 Book" w:cs="Calibri"/>
          <w:b/>
          <w:color w:val="000000"/>
          <w:shd w:val="clear" w:color="auto" w:fill="FFFFFF"/>
        </w:rPr>
        <w:t>Slide #</w:t>
      </w:r>
      <w:r w:rsidR="00A859F5">
        <w:rPr>
          <w:rFonts w:ascii="Avenir LT Std 45 Book" w:hAnsi="Avenir LT Std 45 Book" w:cs="Calibri"/>
          <w:b/>
          <w:color w:val="000000"/>
          <w:shd w:val="clear" w:color="auto" w:fill="FFFFFF"/>
        </w:rPr>
        <w:t>37</w:t>
      </w:r>
      <w:r w:rsidRPr="00995245">
        <w:rPr>
          <w:rFonts w:ascii="Avenir LT Std 45 Book" w:hAnsi="Avenir LT Std 45 Book" w:cs="Calibri"/>
          <w:b/>
          <w:color w:val="000000"/>
          <w:shd w:val="clear" w:color="auto" w:fill="FFFFFF"/>
        </w:rPr>
        <w:t xml:space="preserve">. </w:t>
      </w:r>
      <w:r>
        <w:rPr>
          <w:rFonts w:ascii="Avenir LT Std 45 Book" w:hAnsi="Avenir LT Std 45 Book" w:cs="Calibri"/>
          <w:color w:val="000000"/>
          <w:shd w:val="clear" w:color="auto" w:fill="FFFFFF"/>
        </w:rPr>
        <w:t>DISCUSSION.</w:t>
      </w:r>
      <w:r w:rsidRPr="00995245">
        <w:rPr>
          <w:rFonts w:ascii="Avenir LT Std 45 Book" w:hAnsi="Avenir LT Std 45 Book" w:cs="Calibri"/>
          <w:color w:val="000000"/>
          <w:shd w:val="clear" w:color="auto" w:fill="FFFFFF"/>
        </w:rPr>
        <w:t xml:space="preserve"> </w:t>
      </w:r>
      <w:r w:rsidR="008A5CC0">
        <w:rPr>
          <w:rFonts w:ascii="Avenir LT Std 45 Book" w:hAnsi="Avenir LT Std 45 Book" w:cs="Calibri"/>
          <w:color w:val="000000"/>
          <w:shd w:val="clear" w:color="auto" w:fill="FFFFFF"/>
        </w:rPr>
        <w:t xml:space="preserve">This slide illustrates how computer assisted instruction can also be a supplemental tool to prepare for </w:t>
      </w:r>
      <w:proofErr w:type="gramStart"/>
      <w:r w:rsidR="008A5CC0">
        <w:rPr>
          <w:rFonts w:ascii="Avenir LT Std 45 Book" w:hAnsi="Avenir LT Std 45 Book" w:cs="Calibri"/>
          <w:color w:val="000000"/>
          <w:shd w:val="clear" w:color="auto" w:fill="FFFFFF"/>
        </w:rPr>
        <w:t>community based</w:t>
      </w:r>
      <w:proofErr w:type="gramEnd"/>
      <w:r w:rsidR="008A5CC0">
        <w:rPr>
          <w:rFonts w:ascii="Avenir LT Std 45 Book" w:hAnsi="Avenir LT Std 45 Book" w:cs="Calibri"/>
          <w:color w:val="000000"/>
          <w:shd w:val="clear" w:color="auto" w:fill="FFFFFF"/>
        </w:rPr>
        <w:t xml:space="preserve"> instruction. </w:t>
      </w:r>
      <w:r w:rsidRPr="005C2FAC" w:rsidR="005C2FAC">
        <w:rPr>
          <w:rFonts w:ascii="Avenir LT Std 45 Book" w:hAnsi="Avenir LT Std 45 Book" w:cs="Calibri"/>
          <w:color w:val="000000"/>
          <w:shd w:val="clear" w:color="auto" w:fill="FFFFFF"/>
        </w:rPr>
        <w:t xml:space="preserve">The software </w:t>
      </w:r>
      <w:r w:rsidR="005C2FAC">
        <w:rPr>
          <w:rFonts w:ascii="Avenir LT Std 45 Book" w:hAnsi="Avenir LT Std 45 Book" w:cs="Calibri"/>
          <w:color w:val="000000"/>
          <w:shd w:val="clear" w:color="auto" w:fill="FFFFFF"/>
        </w:rPr>
        <w:t xml:space="preserve">shown </w:t>
      </w:r>
      <w:r w:rsidRPr="005C2FAC" w:rsidR="005C2FAC">
        <w:rPr>
          <w:rFonts w:ascii="Avenir LT Std 45 Book" w:hAnsi="Avenir LT Std 45 Book" w:cs="Calibri"/>
          <w:color w:val="000000"/>
          <w:shd w:val="clear" w:color="auto" w:fill="FFFFFF"/>
        </w:rPr>
        <w:t xml:space="preserve">on the </w:t>
      </w:r>
      <w:r w:rsidR="005C2FAC">
        <w:rPr>
          <w:rFonts w:ascii="Avenir LT Std 45 Book" w:hAnsi="Avenir LT Std 45 Book" w:cs="Calibri"/>
          <w:color w:val="000000"/>
          <w:shd w:val="clear" w:color="auto" w:fill="FFFFFF"/>
        </w:rPr>
        <w:t xml:space="preserve">slide is </w:t>
      </w:r>
      <w:r w:rsidRPr="005C2FAC" w:rsidR="005C2FAC">
        <w:rPr>
          <w:rFonts w:ascii="Avenir LT Std 45 Book" w:hAnsi="Avenir LT Std 45 Book" w:cs="Calibri"/>
          <w:color w:val="000000"/>
          <w:shd w:val="clear" w:color="auto" w:fill="FFFFFF"/>
        </w:rPr>
        <w:t xml:space="preserve">from </w:t>
      </w:r>
      <w:hyperlink w:history="1" r:id="rId15">
        <w:r w:rsidRPr="00BC798F" w:rsidR="005C2FAC">
          <w:rPr>
            <w:rStyle w:val="Hyperlink"/>
            <w:rFonts w:ascii="Avenir LT Std 45 Book" w:hAnsi="Avenir LT Std 45 Book" w:cs="Calibri"/>
            <w:shd w:val="clear" w:color="auto" w:fill="FFFFFF"/>
          </w:rPr>
          <w:t>Conover</w:t>
        </w:r>
      </w:hyperlink>
      <w:r w:rsidRPr="005C2FAC" w:rsidR="005C2FAC">
        <w:rPr>
          <w:rFonts w:ascii="Avenir LT Std 45 Book" w:hAnsi="Avenir LT Std 45 Book" w:cs="Calibri"/>
          <w:color w:val="000000"/>
          <w:shd w:val="clear" w:color="auto" w:fill="FFFFFF"/>
        </w:rPr>
        <w:t xml:space="preserve"> </w:t>
      </w:r>
      <w:r w:rsidR="005C2FAC">
        <w:rPr>
          <w:rFonts w:ascii="Avenir LT Std 45 Book" w:hAnsi="Avenir LT Std 45 Book" w:cs="Calibri"/>
          <w:color w:val="000000"/>
          <w:shd w:val="clear" w:color="auto" w:fill="FFFFFF"/>
        </w:rPr>
        <w:t>at</w:t>
      </w:r>
      <w:r w:rsidRPr="005C2FAC" w:rsidR="005C2FAC">
        <w:rPr>
          <w:rFonts w:ascii="Avenir LT Std 45 Book" w:hAnsi="Avenir LT Std 45 Book" w:cs="Calibri"/>
          <w:color w:val="000000"/>
          <w:shd w:val="clear" w:color="auto" w:fill="FFFFFF"/>
        </w:rPr>
        <w:t>, https://www.conovercompany.com/education/functional-skills-system/ and the software on the right is from</w:t>
      </w:r>
      <w:r w:rsidR="005C2FAC">
        <w:rPr>
          <w:rFonts w:ascii="Avenir LT Std 45 Book" w:hAnsi="Avenir LT Std 45 Book" w:cs="Calibri"/>
          <w:color w:val="000000"/>
          <w:shd w:val="clear" w:color="auto" w:fill="FFFFFF"/>
        </w:rPr>
        <w:t xml:space="preserve"> </w:t>
      </w:r>
      <w:hyperlink w:history="1" r:id="rId16">
        <w:r w:rsidRPr="00114A1A" w:rsidR="005C2FAC">
          <w:rPr>
            <w:rStyle w:val="Hyperlink"/>
            <w:rFonts w:ascii="Avenir LT Std 45 Book" w:hAnsi="Avenir LT Std 45 Book" w:cs="Calibri"/>
            <w:shd w:val="clear" w:color="auto" w:fill="FFFFFF"/>
          </w:rPr>
          <w:t>Attainment</w:t>
        </w:r>
      </w:hyperlink>
      <w:r w:rsidR="005C2FAC">
        <w:rPr>
          <w:rFonts w:ascii="Avenir LT Std 45 Book" w:hAnsi="Avenir LT Std 45 Book" w:cs="Calibri"/>
          <w:color w:val="000000"/>
          <w:shd w:val="clear" w:color="auto" w:fill="FFFFFF"/>
        </w:rPr>
        <w:t xml:space="preserve"> at</w:t>
      </w:r>
      <w:r w:rsidRPr="005C2FAC" w:rsidR="005C2FAC">
        <w:rPr>
          <w:rFonts w:ascii="Avenir LT Std 45 Book" w:hAnsi="Avenir LT Std 45 Book" w:cs="Calibri"/>
          <w:color w:val="000000"/>
          <w:shd w:val="clear" w:color="auto" w:fill="FFFFFF"/>
        </w:rPr>
        <w:t xml:space="preserve"> </w:t>
      </w:r>
      <w:r w:rsidRPr="00114A1A" w:rsidR="00114A1A">
        <w:rPr>
          <w:rFonts w:ascii="Avenir LT Std 45 Book" w:hAnsi="Avenir LT Std 45 Book" w:cs="Calibri"/>
          <w:color w:val="000000"/>
          <w:shd w:val="clear" w:color="auto" w:fill="FFFFFF"/>
        </w:rPr>
        <w:t>https://www.attainmentcompany.com/transition/life-skills</w:t>
      </w:r>
    </w:p>
    <w:p w:rsidR="00995245" w:rsidP="008A5CC0" w:rsidRDefault="005C2FAC" w14:paraId="17AF2FBB" w14:textId="54612934">
      <w:pPr>
        <w:rPr>
          <w:rFonts w:ascii="Avenir LT Std 45 Book" w:hAnsi="Avenir LT Std 45 Book" w:cs="Calibri"/>
          <w:color w:val="000000"/>
          <w:shd w:val="clear" w:color="auto" w:fill="FFFFFF"/>
        </w:rPr>
      </w:pPr>
      <w:r w:rsidRPr="005C2FAC">
        <w:rPr>
          <w:rFonts w:ascii="Avenir LT Std 45 Book" w:hAnsi="Avenir LT Std 45 Book" w:cs="Calibri"/>
          <w:color w:val="000000"/>
          <w:shd w:val="clear" w:color="auto" w:fill="FFFFFF"/>
        </w:rPr>
        <w:t>Discussion with group participants or reflection for single viewers—</w:t>
      </w:r>
      <w:r>
        <w:rPr>
          <w:rFonts w:ascii="Avenir LT Std 45 Book" w:hAnsi="Avenir LT Std 45 Book" w:cs="Calibri"/>
          <w:color w:val="000000"/>
          <w:shd w:val="clear" w:color="auto" w:fill="FFFFFF"/>
        </w:rPr>
        <w:t xml:space="preserve">Do they use software for </w:t>
      </w:r>
      <w:proofErr w:type="gramStart"/>
      <w:r>
        <w:rPr>
          <w:rFonts w:ascii="Avenir LT Std 45 Book" w:hAnsi="Avenir LT Std 45 Book" w:cs="Calibri"/>
          <w:color w:val="000000"/>
          <w:shd w:val="clear" w:color="auto" w:fill="FFFFFF"/>
        </w:rPr>
        <w:t>community based</w:t>
      </w:r>
      <w:proofErr w:type="gramEnd"/>
      <w:r>
        <w:rPr>
          <w:rFonts w:ascii="Avenir LT Std 45 Book" w:hAnsi="Avenir LT Std 45 Book" w:cs="Calibri"/>
          <w:color w:val="000000"/>
          <w:shd w:val="clear" w:color="auto" w:fill="FFFFFF"/>
        </w:rPr>
        <w:t xml:space="preserve"> instruction, </w:t>
      </w:r>
      <w:r w:rsidRPr="005C2FAC">
        <w:rPr>
          <w:rFonts w:ascii="Avenir LT Std 45 Book" w:hAnsi="Avenir LT Std 45 Book" w:cs="Calibri"/>
          <w:color w:val="000000"/>
          <w:shd w:val="clear" w:color="auto" w:fill="FFFFFF"/>
        </w:rPr>
        <w:t xml:space="preserve">what software do they recommend, </w:t>
      </w:r>
      <w:r w:rsidR="008A5CC0">
        <w:rPr>
          <w:rFonts w:ascii="Avenir LT Std 45 Book" w:hAnsi="Avenir LT Std 45 Book" w:cs="Calibri"/>
          <w:color w:val="000000"/>
          <w:shd w:val="clear" w:color="auto" w:fill="FFFFFF"/>
        </w:rPr>
        <w:t xml:space="preserve">as </w:t>
      </w:r>
      <w:r w:rsidRPr="005C2FAC">
        <w:rPr>
          <w:rFonts w:ascii="Avenir LT Std 45 Book" w:hAnsi="Avenir LT Std 45 Book" w:cs="Calibri"/>
          <w:color w:val="000000"/>
          <w:shd w:val="clear" w:color="auto" w:fill="FFFFFF"/>
        </w:rPr>
        <w:t>effective</w:t>
      </w:r>
      <w:r w:rsidR="008A5CC0">
        <w:rPr>
          <w:rFonts w:ascii="Avenir LT Std 45 Book" w:hAnsi="Avenir LT Std 45 Book" w:cs="Calibri"/>
          <w:color w:val="000000"/>
          <w:shd w:val="clear" w:color="auto" w:fill="FFFFFF"/>
        </w:rPr>
        <w:t xml:space="preserve"> and user friendly</w:t>
      </w:r>
      <w:r w:rsidRPr="005C2FAC">
        <w:rPr>
          <w:rFonts w:ascii="Avenir LT Std 45 Book" w:hAnsi="Avenir LT Std 45 Book" w:cs="Calibri"/>
          <w:color w:val="000000"/>
          <w:shd w:val="clear" w:color="auto" w:fill="FFFFFF"/>
        </w:rPr>
        <w:t>. Are they able to purchase?</w:t>
      </w:r>
      <w:r w:rsidR="008A5CC0">
        <w:rPr>
          <w:rFonts w:ascii="Avenir LT Std 45 Book" w:hAnsi="Avenir LT Std 45 Book" w:cs="Calibri"/>
          <w:color w:val="000000"/>
          <w:shd w:val="clear" w:color="auto" w:fill="FFFFFF"/>
        </w:rPr>
        <w:t xml:space="preserve"> </w:t>
      </w:r>
    </w:p>
    <w:p w:rsidR="00E240E6" w:rsidP="008A5CC0" w:rsidRDefault="00E240E6" w14:paraId="107AF36C" w14:textId="77777777">
      <w:pPr>
        <w:rPr>
          <w:rFonts w:ascii="Avenir LT Std 45 Book" w:hAnsi="Avenir LT Std 45 Book" w:cs="Calibri"/>
          <w:color w:val="000000"/>
          <w:shd w:val="clear" w:color="auto" w:fill="FFFFFF"/>
        </w:rPr>
      </w:pPr>
    </w:p>
    <w:p w:rsidRPr="00E240E6" w:rsidR="00E240E6" w:rsidP="00E240E6" w:rsidRDefault="00E240E6" w14:paraId="6F9953BD" w14:textId="6DC0B1A7">
      <w:pPr>
        <w:rPr>
          <w:rFonts w:ascii="Avenir LT Std 45 Book" w:hAnsi="Avenir LT Std 45 Book"/>
          <w:bCs/>
        </w:rPr>
      </w:pPr>
      <w:r w:rsidRPr="00995245">
        <w:rPr>
          <w:rFonts w:ascii="Avenir LT Std 45 Book" w:hAnsi="Avenir LT Std 45 Book" w:cs="Calibri"/>
          <w:b/>
          <w:color w:val="000000"/>
          <w:shd w:val="clear" w:color="auto" w:fill="FFFFFF"/>
        </w:rPr>
        <w:t>Slide #</w:t>
      </w:r>
      <w:r>
        <w:rPr>
          <w:rFonts w:ascii="Avenir LT Std 45 Book" w:hAnsi="Avenir LT Std 45 Book" w:cs="Calibri"/>
          <w:b/>
          <w:color w:val="000000"/>
          <w:shd w:val="clear" w:color="auto" w:fill="FFFFFF"/>
        </w:rPr>
        <w:t>3</w:t>
      </w:r>
      <w:r w:rsidR="00D9676A">
        <w:rPr>
          <w:rFonts w:ascii="Avenir LT Std 45 Book" w:hAnsi="Avenir LT Std 45 Book" w:cs="Calibri"/>
          <w:b/>
          <w:color w:val="000000"/>
          <w:shd w:val="clear" w:color="auto" w:fill="FFFFFF"/>
        </w:rPr>
        <w:t>9</w:t>
      </w:r>
      <w:r>
        <w:rPr>
          <w:rFonts w:ascii="Avenir LT Std 45 Book" w:hAnsi="Avenir LT Std 45 Book" w:cs="Calibri"/>
          <w:b/>
          <w:color w:val="000000"/>
          <w:shd w:val="clear" w:color="auto" w:fill="FFFFFF"/>
        </w:rPr>
        <w:t xml:space="preserve">. </w:t>
      </w:r>
      <w:r>
        <w:rPr>
          <w:rFonts w:ascii="Avenir LT Std 45 Book" w:hAnsi="Avenir LT Std 45 Book" w:cs="Calibri"/>
          <w:bCs/>
          <w:color w:val="000000"/>
          <w:shd w:val="clear" w:color="auto" w:fill="FFFFFF"/>
        </w:rPr>
        <w:t>SURVEY</w:t>
      </w:r>
    </w:p>
    <w:p w:rsidR="00E240E6" w:rsidP="00E240E6" w:rsidRDefault="00E240E6" w14:paraId="4BF591A8" w14:textId="0D397064">
      <w:pPr>
        <w:rPr>
          <w:rFonts w:ascii="Avenir LT Std 45 Book" w:hAnsi="Avenir LT Std 45 Book"/>
        </w:rPr>
      </w:pPr>
      <w:r w:rsidRPr="00E240E6">
        <w:rPr>
          <w:rFonts w:ascii="Avenir LT Std 45 Book" w:hAnsi="Avenir LT Std 45 Book"/>
        </w:rPr>
        <w:t>Please take a few minutes to complete a short survey and provide feedback on the What Works for Work session information and resources.</w:t>
      </w:r>
    </w:p>
    <w:p w:rsidRPr="00E240E6" w:rsidR="00E240E6" w:rsidP="7850F0F1" w:rsidRDefault="00E240E6" w14:paraId="1BE72F49" w14:textId="747695C4">
      <w:pPr>
        <w:pStyle w:val="Normal"/>
        <w:spacing w:line="259" w:lineRule="auto"/>
        <w:rPr>
          <w:rFonts w:ascii="Avenir Next LT Pro Demi" w:hAnsi="Avenir Next LT Pro Demi" w:eastAsia="Avenir Next LT Pro Demi" w:cs="Avenir Next LT Pro Demi"/>
          <w:b w:val="0"/>
          <w:bCs w:val="0"/>
          <w:i w:val="0"/>
          <w:iCs w:val="0"/>
          <w:caps w:val="0"/>
          <w:smallCaps w:val="0"/>
          <w:noProof w:val="0"/>
          <w:color w:val="000000" w:themeColor="text1" w:themeTint="FF" w:themeShade="FF"/>
          <w:sz w:val="18"/>
          <w:szCs w:val="18"/>
          <w:lang w:val="en-US"/>
        </w:rPr>
      </w:pPr>
      <w:r w:rsidRPr="7850F0F1" w:rsidR="00E240E6">
        <w:rPr>
          <w:rFonts w:ascii="Avenir LT Std 45 Book" w:hAnsi="Avenir LT Std 45 Book"/>
        </w:rPr>
        <w:t xml:space="preserve">Need CEUs? Complete an </w:t>
      </w:r>
      <w:commentRangeStart w:id="0"/>
      <w:commentRangeStart w:id="1"/>
      <w:r w:rsidRPr="7850F0F1" w:rsidR="00E240E6">
        <w:rPr>
          <w:rFonts w:ascii="Avenir LT Std 45 Book" w:hAnsi="Avenir LT Std 45 Book"/>
        </w:rPr>
        <w:t xml:space="preserve">eight-question survey </w:t>
      </w:r>
      <w:commentRangeEnd w:id="0"/>
      <w:r>
        <w:rPr>
          <w:rStyle w:val="CommentReference"/>
        </w:rPr>
        <w:commentReference w:id="0"/>
      </w:r>
      <w:commentRangeEnd w:id="1"/>
      <w:r>
        <w:rPr>
          <w:rStyle w:val="CommentReference"/>
        </w:rPr>
        <w:commentReference w:id="1"/>
      </w:r>
      <w:r w:rsidRPr="7850F0F1" w:rsidR="00E240E6">
        <w:rPr>
          <w:rFonts w:ascii="Avenir LT Std 45 Book" w:hAnsi="Avenir LT Std 45 Book"/>
        </w:rPr>
        <w:t>with 75% accuracy to receive a certificate of attendance.</w:t>
      </w:r>
      <w:r w:rsidRPr="7850F0F1" w:rsidR="4EA82A4B">
        <w:rPr>
          <w:rFonts w:ascii="Avenir LT Std 45 Book" w:hAnsi="Avenir LT Std 45 Book"/>
        </w:rPr>
        <w:t xml:space="preserve"> </w:t>
      </w:r>
      <w:r w:rsidRPr="7850F0F1" w:rsidR="4EA82A4B">
        <w:rPr>
          <w:rFonts w:ascii="Avenir Next LT Pro Demi" w:hAnsi="Avenir Next LT Pro Demi" w:eastAsia="Avenir Next LT Pro Demi" w:cs="Avenir Next LT Pro Demi"/>
          <w:b w:val="0"/>
          <w:bCs w:val="0"/>
          <w:i w:val="0"/>
          <w:iCs w:val="0"/>
          <w:caps w:val="0"/>
          <w:smallCaps w:val="0"/>
          <w:noProof w:val="0"/>
          <w:color w:val="000000" w:themeColor="text1" w:themeTint="FF" w:themeShade="FF"/>
          <w:sz w:val="24"/>
          <w:szCs w:val="24"/>
          <w:lang w:val="en-US"/>
        </w:rPr>
        <w:t xml:space="preserve">Survey Link: </w:t>
      </w:r>
      <w:hyperlink r:id="R7418989563cf4774">
        <w:r w:rsidRPr="7850F0F1" w:rsidR="4EA82A4B">
          <w:rPr>
            <w:rStyle w:val="Hyperlink"/>
            <w:rFonts w:ascii="Avenir Next LT Pro Demi" w:hAnsi="Avenir Next LT Pro Demi" w:eastAsia="Avenir Next LT Pro Demi" w:cs="Avenir Next LT Pro Demi"/>
            <w:b w:val="0"/>
            <w:bCs w:val="0"/>
            <w:i w:val="0"/>
            <w:iCs w:val="0"/>
            <w:caps w:val="0"/>
            <w:smallCaps w:val="0"/>
            <w:strike w:val="0"/>
            <w:dstrike w:val="0"/>
            <w:noProof w:val="0"/>
            <w:sz w:val="24"/>
            <w:szCs w:val="24"/>
            <w:lang w:val="en-US"/>
          </w:rPr>
          <w:t>https://www.surveymonkey.com/r/JTWQBCM</w:t>
        </w:r>
      </w:hyperlink>
    </w:p>
    <w:p w:rsidRPr="00E240E6" w:rsidR="00E240E6" w:rsidP="7850F0F1" w:rsidRDefault="00E240E6" w14:paraId="19F42894" w14:textId="06593934">
      <w:pPr>
        <w:pStyle w:val="Normal"/>
        <w:rPr>
          <w:rFonts w:ascii="Times New Roman" w:hAnsi="Times New Roman" w:eastAsia="Times New Roman" w:cs="Times New Roman"/>
        </w:rPr>
      </w:pPr>
    </w:p>
    <w:p w:rsidRPr="00995245" w:rsidR="00E240E6" w:rsidP="008A5CC0" w:rsidRDefault="00E240E6" w14:paraId="3FA68DDC" w14:textId="29BBB23E">
      <w:pPr>
        <w:rPr>
          <w:rFonts w:ascii="Avenir LT Std 45 Book" w:hAnsi="Avenir LT Std 45 Book"/>
        </w:rPr>
      </w:pPr>
    </w:p>
    <w:p w:rsidRPr="00282F42" w:rsidR="008D5DB8" w:rsidRDefault="008D5DB8" w14:paraId="047069E1" w14:textId="77777777">
      <w:pPr>
        <w:rPr>
          <w:rFonts w:ascii="Avenir LT Std 45 Book" w:hAnsi="Avenir LT Std 45 Book"/>
        </w:rPr>
      </w:pPr>
    </w:p>
    <w:sectPr w:rsidRPr="00282F42" w:rsidR="008D5DB8" w:rsidSect="009A5A34">
      <w:headerReference w:type="default" r:id="rId21"/>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D" w:author="Starr Dobush" w:date="2021-12-16T16:08:00Z" w:id="0">
    <w:p w:rsidR="00E240E6" w:rsidRDefault="00E240E6" w14:paraId="26E1B3CC" w14:textId="69EB0EAF">
      <w:pPr>
        <w:pStyle w:val="CommentText"/>
      </w:pPr>
      <w:r>
        <w:rPr>
          <w:rStyle w:val="CommentReference"/>
        </w:rPr>
        <w:annotationRef/>
      </w:r>
      <w:r>
        <w:t>New hyperlink</w:t>
      </w:r>
      <w:r>
        <w:rPr>
          <w:rStyle w:val="CommentReference"/>
        </w:rPr>
        <w:annotationRef/>
      </w:r>
    </w:p>
  </w:comment>
  <w:comment w:initials="SD" w:author="Starr Dobush" w:date="2021-12-17T12:35:00Z" w:id="1">
    <w:p w:rsidR="6C40CDFF" w:rsidRDefault="6C40CDFF" w14:paraId="2A7C3184" w14:textId="57313C1A">
      <w:pPr>
        <w:pStyle w:val="CommentText"/>
      </w:pPr>
      <w:r>
        <w:fldChar w:fldCharType="begin"/>
      </w:r>
      <w:r>
        <w:instrText xml:space="preserve"> HYPERLINK "mailto:jenna_allen@ocali.org"</w:instrText>
      </w:r>
      <w:bookmarkStart w:name="_@_6D7D1C5C55E94ADC83BDBAD1E3135979Z" w:id="2"/>
      <w:r>
        <w:fldChar w:fldCharType="separate"/>
      </w:r>
      <w:bookmarkEnd w:id="2"/>
      <w:r w:rsidRPr="6C40CDFF">
        <w:rPr>
          <w:rStyle w:val="Mention"/>
          <w:noProof/>
        </w:rPr>
        <w:t>@Jenna Allen</w:t>
      </w:r>
      <w:r>
        <w:fldChar w:fldCharType="end"/>
      </w:r>
      <w:r>
        <w:t xml:space="preserve">  add survey link</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6E1B3CC"/>
  <w15:commentEx w15:done="1" w15:paraId="2A7C3184" w15:paraIdParent="26E1B3C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65E2FA" w16cex:dateUtc="2021-12-16T21:08:00Z"/>
  <w16cex:commentExtensible w16cex:durableId="70572BB6" w16cex:dateUtc="2021-12-17T17:35:00Z"/>
</w16cex:commentsExtensible>
</file>

<file path=word/commentsIds.xml><?xml version="1.0" encoding="utf-8"?>
<w16cid:commentsIds xmlns:mc="http://schemas.openxmlformats.org/markup-compatibility/2006" xmlns:w16cid="http://schemas.microsoft.com/office/word/2016/wordml/cid" mc:Ignorable="w16cid">
  <w16cid:commentId w16cid:paraId="26E1B3CC" w16cid:durableId="2565E2FA"/>
  <w16cid:commentId w16cid:paraId="2A7C3184" w16cid:durableId="70572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3B95" w:rsidP="008D5DB8" w:rsidRDefault="00773B95" w14:paraId="69D5AEE8" w14:textId="77777777">
      <w:r>
        <w:separator/>
      </w:r>
    </w:p>
  </w:endnote>
  <w:endnote w:type="continuationSeparator" w:id="0">
    <w:p w:rsidR="00773B95" w:rsidP="008D5DB8" w:rsidRDefault="00773B95" w14:paraId="3A0A6F8E" w14:textId="77777777">
      <w:r>
        <w:continuationSeparator/>
      </w:r>
    </w:p>
  </w:endnote>
  <w:endnote w:type="continuationNotice" w:id="1">
    <w:p w:rsidR="00773B95" w:rsidRDefault="00773B95" w14:paraId="1BE12A0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altName w:val="Avenir LT Std 45 Book"/>
    <w:panose1 w:val="020B0502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3B95" w:rsidP="008D5DB8" w:rsidRDefault="00773B95" w14:paraId="7E314273" w14:textId="77777777">
      <w:r>
        <w:separator/>
      </w:r>
    </w:p>
  </w:footnote>
  <w:footnote w:type="continuationSeparator" w:id="0">
    <w:p w:rsidR="00773B95" w:rsidP="008D5DB8" w:rsidRDefault="00773B95" w14:paraId="1F5CF247" w14:textId="77777777">
      <w:r>
        <w:continuationSeparator/>
      </w:r>
    </w:p>
  </w:footnote>
  <w:footnote w:type="continuationNotice" w:id="1">
    <w:p w:rsidR="00773B95" w:rsidRDefault="00773B95" w14:paraId="3AD42F8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38755B" w:rsidP="0038755B" w:rsidRDefault="0038755B" w14:paraId="4211DD9F" w14:textId="77777777">
    <w:pPr>
      <w:pStyle w:val="Header"/>
      <w:jc w:val="right"/>
    </w:pPr>
    <w:r>
      <w:rPr>
        <w:b/>
        <w:bCs/>
        <w:sz w:val="40"/>
      </w:rPr>
      <w:t xml:space="preserve">   </w:t>
    </w:r>
    <w:r w:rsidRPr="0038755B">
      <w:rPr>
        <w:b/>
        <w:bCs/>
        <w:sz w:val="40"/>
      </w:rPr>
      <w:t>“What Works for Work”</w:t>
    </w:r>
    <w:r w:rsidRPr="0038755B">
      <w:rPr>
        <w:noProof/>
      </w:rPr>
      <w:drawing>
        <wp:anchor distT="0" distB="0" distL="114300" distR="114300" simplePos="0" relativeHeight="251658241" behindDoc="0" locked="0" layoutInCell="1" allowOverlap="1" wp14:anchorId="60DAB3AF" wp14:editId="412C32B1">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38755B">
      <w:rPr>
        <w:noProof/>
      </w:rPr>
      <w:drawing>
        <wp:inline distT="0" distB="0" distL="0" distR="0" wp14:anchorId="57A17C47" wp14:editId="692990AC">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rsidR="0038755B" w:rsidP="0038755B" w:rsidRDefault="0038755B" w14:paraId="4270019E" w14:textId="77777777">
    <w:pPr>
      <w:pStyle w:val="Header"/>
      <w:jc w:val="right"/>
    </w:pPr>
    <w:r w:rsidRPr="0038755B">
      <w:rPr>
        <w:noProof/>
      </w:rPr>
      <w:drawing>
        <wp:anchor distT="0" distB="0" distL="114300" distR="114300" simplePos="0" relativeHeight="251658240" behindDoc="0" locked="0" layoutInCell="1" allowOverlap="1" wp14:anchorId="7AA0115D" wp14:editId="69C718CA">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030"/>
    <w:multiLevelType w:val="hybridMultilevel"/>
    <w:tmpl w:val="AE6853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F10555"/>
    <w:multiLevelType w:val="hybridMultilevel"/>
    <w:tmpl w:val="98F2E558"/>
    <w:lvl w:ilvl="0" w:tplc="00B0D526">
      <w:start w:val="1"/>
      <w:numFmt w:val="bullet"/>
      <w:lvlText w:val="•"/>
      <w:lvlJc w:val="left"/>
      <w:pPr>
        <w:tabs>
          <w:tab w:val="num" w:pos="720"/>
        </w:tabs>
        <w:ind w:left="720" w:hanging="360"/>
      </w:pPr>
      <w:rPr>
        <w:rFonts w:hint="default" w:ascii="Arial" w:hAnsi="Arial"/>
      </w:rPr>
    </w:lvl>
    <w:lvl w:ilvl="1" w:tplc="92C2BB02">
      <w:start w:val="1"/>
      <w:numFmt w:val="bullet"/>
      <w:lvlText w:val="•"/>
      <w:lvlJc w:val="left"/>
      <w:pPr>
        <w:tabs>
          <w:tab w:val="num" w:pos="1440"/>
        </w:tabs>
        <w:ind w:left="1440" w:hanging="360"/>
      </w:pPr>
      <w:rPr>
        <w:rFonts w:hint="default" w:ascii="Arial" w:hAnsi="Arial"/>
      </w:rPr>
    </w:lvl>
    <w:lvl w:ilvl="2" w:tplc="C71038B2" w:tentative="1">
      <w:start w:val="1"/>
      <w:numFmt w:val="bullet"/>
      <w:lvlText w:val="•"/>
      <w:lvlJc w:val="left"/>
      <w:pPr>
        <w:tabs>
          <w:tab w:val="num" w:pos="2160"/>
        </w:tabs>
        <w:ind w:left="2160" w:hanging="360"/>
      </w:pPr>
      <w:rPr>
        <w:rFonts w:hint="default" w:ascii="Arial" w:hAnsi="Arial"/>
      </w:rPr>
    </w:lvl>
    <w:lvl w:ilvl="3" w:tplc="6422C5FE" w:tentative="1">
      <w:start w:val="1"/>
      <w:numFmt w:val="bullet"/>
      <w:lvlText w:val="•"/>
      <w:lvlJc w:val="left"/>
      <w:pPr>
        <w:tabs>
          <w:tab w:val="num" w:pos="2880"/>
        </w:tabs>
        <w:ind w:left="2880" w:hanging="360"/>
      </w:pPr>
      <w:rPr>
        <w:rFonts w:hint="default" w:ascii="Arial" w:hAnsi="Arial"/>
      </w:rPr>
    </w:lvl>
    <w:lvl w:ilvl="4" w:tplc="143826AA" w:tentative="1">
      <w:start w:val="1"/>
      <w:numFmt w:val="bullet"/>
      <w:lvlText w:val="•"/>
      <w:lvlJc w:val="left"/>
      <w:pPr>
        <w:tabs>
          <w:tab w:val="num" w:pos="3600"/>
        </w:tabs>
        <w:ind w:left="3600" w:hanging="360"/>
      </w:pPr>
      <w:rPr>
        <w:rFonts w:hint="default" w:ascii="Arial" w:hAnsi="Arial"/>
      </w:rPr>
    </w:lvl>
    <w:lvl w:ilvl="5" w:tplc="BC20A2FC" w:tentative="1">
      <w:start w:val="1"/>
      <w:numFmt w:val="bullet"/>
      <w:lvlText w:val="•"/>
      <w:lvlJc w:val="left"/>
      <w:pPr>
        <w:tabs>
          <w:tab w:val="num" w:pos="4320"/>
        </w:tabs>
        <w:ind w:left="4320" w:hanging="360"/>
      </w:pPr>
      <w:rPr>
        <w:rFonts w:hint="default" w:ascii="Arial" w:hAnsi="Arial"/>
      </w:rPr>
    </w:lvl>
    <w:lvl w:ilvl="6" w:tplc="2AE4D1FA" w:tentative="1">
      <w:start w:val="1"/>
      <w:numFmt w:val="bullet"/>
      <w:lvlText w:val="•"/>
      <w:lvlJc w:val="left"/>
      <w:pPr>
        <w:tabs>
          <w:tab w:val="num" w:pos="5040"/>
        </w:tabs>
        <w:ind w:left="5040" w:hanging="360"/>
      </w:pPr>
      <w:rPr>
        <w:rFonts w:hint="default" w:ascii="Arial" w:hAnsi="Arial"/>
      </w:rPr>
    </w:lvl>
    <w:lvl w:ilvl="7" w:tplc="1F648236" w:tentative="1">
      <w:start w:val="1"/>
      <w:numFmt w:val="bullet"/>
      <w:lvlText w:val="•"/>
      <w:lvlJc w:val="left"/>
      <w:pPr>
        <w:tabs>
          <w:tab w:val="num" w:pos="5760"/>
        </w:tabs>
        <w:ind w:left="5760" w:hanging="360"/>
      </w:pPr>
      <w:rPr>
        <w:rFonts w:hint="default" w:ascii="Arial" w:hAnsi="Arial"/>
      </w:rPr>
    </w:lvl>
    <w:lvl w:ilvl="8" w:tplc="B1A0D8A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991E2D"/>
    <w:multiLevelType w:val="hybridMultilevel"/>
    <w:tmpl w:val="D4FA31B0"/>
    <w:lvl w:ilvl="0" w:tplc="B0A8BD88">
      <w:start w:val="1"/>
      <w:numFmt w:val="bullet"/>
      <w:lvlText w:val="•"/>
      <w:lvlJc w:val="left"/>
      <w:pPr>
        <w:tabs>
          <w:tab w:val="num" w:pos="720"/>
        </w:tabs>
        <w:ind w:left="720" w:hanging="360"/>
      </w:pPr>
      <w:rPr>
        <w:rFonts w:hint="default" w:ascii="Arial" w:hAnsi="Arial"/>
      </w:rPr>
    </w:lvl>
    <w:lvl w:ilvl="1" w:tplc="89D64700">
      <w:start w:val="224"/>
      <w:numFmt w:val="bullet"/>
      <w:lvlText w:val="•"/>
      <w:lvlJc w:val="left"/>
      <w:pPr>
        <w:tabs>
          <w:tab w:val="num" w:pos="1440"/>
        </w:tabs>
        <w:ind w:left="1440" w:hanging="360"/>
      </w:pPr>
      <w:rPr>
        <w:rFonts w:hint="default" w:ascii="Arial" w:hAnsi="Arial"/>
      </w:rPr>
    </w:lvl>
    <w:lvl w:ilvl="2" w:tplc="1CEA9D88" w:tentative="1">
      <w:start w:val="1"/>
      <w:numFmt w:val="bullet"/>
      <w:lvlText w:val="•"/>
      <w:lvlJc w:val="left"/>
      <w:pPr>
        <w:tabs>
          <w:tab w:val="num" w:pos="2160"/>
        </w:tabs>
        <w:ind w:left="2160" w:hanging="360"/>
      </w:pPr>
      <w:rPr>
        <w:rFonts w:hint="default" w:ascii="Arial" w:hAnsi="Arial"/>
      </w:rPr>
    </w:lvl>
    <w:lvl w:ilvl="3" w:tplc="F60E0616" w:tentative="1">
      <w:start w:val="1"/>
      <w:numFmt w:val="bullet"/>
      <w:lvlText w:val="•"/>
      <w:lvlJc w:val="left"/>
      <w:pPr>
        <w:tabs>
          <w:tab w:val="num" w:pos="2880"/>
        </w:tabs>
        <w:ind w:left="2880" w:hanging="360"/>
      </w:pPr>
      <w:rPr>
        <w:rFonts w:hint="default" w:ascii="Arial" w:hAnsi="Arial"/>
      </w:rPr>
    </w:lvl>
    <w:lvl w:ilvl="4" w:tplc="E6E22122" w:tentative="1">
      <w:start w:val="1"/>
      <w:numFmt w:val="bullet"/>
      <w:lvlText w:val="•"/>
      <w:lvlJc w:val="left"/>
      <w:pPr>
        <w:tabs>
          <w:tab w:val="num" w:pos="3600"/>
        </w:tabs>
        <w:ind w:left="3600" w:hanging="360"/>
      </w:pPr>
      <w:rPr>
        <w:rFonts w:hint="default" w:ascii="Arial" w:hAnsi="Arial"/>
      </w:rPr>
    </w:lvl>
    <w:lvl w:ilvl="5" w:tplc="8CD67918" w:tentative="1">
      <w:start w:val="1"/>
      <w:numFmt w:val="bullet"/>
      <w:lvlText w:val="•"/>
      <w:lvlJc w:val="left"/>
      <w:pPr>
        <w:tabs>
          <w:tab w:val="num" w:pos="4320"/>
        </w:tabs>
        <w:ind w:left="4320" w:hanging="360"/>
      </w:pPr>
      <w:rPr>
        <w:rFonts w:hint="default" w:ascii="Arial" w:hAnsi="Arial"/>
      </w:rPr>
    </w:lvl>
    <w:lvl w:ilvl="6" w:tplc="F118EE38" w:tentative="1">
      <w:start w:val="1"/>
      <w:numFmt w:val="bullet"/>
      <w:lvlText w:val="•"/>
      <w:lvlJc w:val="left"/>
      <w:pPr>
        <w:tabs>
          <w:tab w:val="num" w:pos="5040"/>
        </w:tabs>
        <w:ind w:left="5040" w:hanging="360"/>
      </w:pPr>
      <w:rPr>
        <w:rFonts w:hint="default" w:ascii="Arial" w:hAnsi="Arial"/>
      </w:rPr>
    </w:lvl>
    <w:lvl w:ilvl="7" w:tplc="9110B5C2" w:tentative="1">
      <w:start w:val="1"/>
      <w:numFmt w:val="bullet"/>
      <w:lvlText w:val="•"/>
      <w:lvlJc w:val="left"/>
      <w:pPr>
        <w:tabs>
          <w:tab w:val="num" w:pos="5760"/>
        </w:tabs>
        <w:ind w:left="5760" w:hanging="360"/>
      </w:pPr>
      <w:rPr>
        <w:rFonts w:hint="default" w:ascii="Arial" w:hAnsi="Arial"/>
      </w:rPr>
    </w:lvl>
    <w:lvl w:ilvl="8" w:tplc="5E40248E"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5B382B63"/>
    <w:multiLevelType w:val="hybridMultilevel"/>
    <w:tmpl w:val="3ABA48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EF10A8C"/>
    <w:multiLevelType w:val="hybridMultilevel"/>
    <w:tmpl w:val="9B6026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13"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14"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624AD"/>
    <w:multiLevelType w:val="hybridMultilevel"/>
    <w:tmpl w:val="5972BE9E"/>
    <w:lvl w:ilvl="0" w:tplc="623C0858">
      <w:start w:val="1"/>
      <w:numFmt w:val="bullet"/>
      <w:lvlText w:val="•"/>
      <w:lvlJc w:val="left"/>
      <w:pPr>
        <w:tabs>
          <w:tab w:val="num" w:pos="720"/>
        </w:tabs>
        <w:ind w:left="720" w:hanging="360"/>
      </w:pPr>
      <w:rPr>
        <w:rFonts w:hint="default" w:ascii="Arial" w:hAnsi="Arial"/>
      </w:rPr>
    </w:lvl>
    <w:lvl w:ilvl="1" w:tplc="9C0AD9A0" w:tentative="1">
      <w:start w:val="1"/>
      <w:numFmt w:val="bullet"/>
      <w:lvlText w:val="•"/>
      <w:lvlJc w:val="left"/>
      <w:pPr>
        <w:tabs>
          <w:tab w:val="num" w:pos="1440"/>
        </w:tabs>
        <w:ind w:left="1440" w:hanging="360"/>
      </w:pPr>
      <w:rPr>
        <w:rFonts w:hint="default" w:ascii="Arial" w:hAnsi="Arial"/>
      </w:rPr>
    </w:lvl>
    <w:lvl w:ilvl="2" w:tplc="76F61C10" w:tentative="1">
      <w:start w:val="1"/>
      <w:numFmt w:val="bullet"/>
      <w:lvlText w:val="•"/>
      <w:lvlJc w:val="left"/>
      <w:pPr>
        <w:tabs>
          <w:tab w:val="num" w:pos="2160"/>
        </w:tabs>
        <w:ind w:left="2160" w:hanging="360"/>
      </w:pPr>
      <w:rPr>
        <w:rFonts w:hint="default" w:ascii="Arial" w:hAnsi="Arial"/>
      </w:rPr>
    </w:lvl>
    <w:lvl w:ilvl="3" w:tplc="E3EC5FB4" w:tentative="1">
      <w:start w:val="1"/>
      <w:numFmt w:val="bullet"/>
      <w:lvlText w:val="•"/>
      <w:lvlJc w:val="left"/>
      <w:pPr>
        <w:tabs>
          <w:tab w:val="num" w:pos="2880"/>
        </w:tabs>
        <w:ind w:left="2880" w:hanging="360"/>
      </w:pPr>
      <w:rPr>
        <w:rFonts w:hint="default" w:ascii="Arial" w:hAnsi="Arial"/>
      </w:rPr>
    </w:lvl>
    <w:lvl w:ilvl="4" w:tplc="F66AF132" w:tentative="1">
      <w:start w:val="1"/>
      <w:numFmt w:val="bullet"/>
      <w:lvlText w:val="•"/>
      <w:lvlJc w:val="left"/>
      <w:pPr>
        <w:tabs>
          <w:tab w:val="num" w:pos="3600"/>
        </w:tabs>
        <w:ind w:left="3600" w:hanging="360"/>
      </w:pPr>
      <w:rPr>
        <w:rFonts w:hint="default" w:ascii="Arial" w:hAnsi="Arial"/>
      </w:rPr>
    </w:lvl>
    <w:lvl w:ilvl="5" w:tplc="B8507BC4" w:tentative="1">
      <w:start w:val="1"/>
      <w:numFmt w:val="bullet"/>
      <w:lvlText w:val="•"/>
      <w:lvlJc w:val="left"/>
      <w:pPr>
        <w:tabs>
          <w:tab w:val="num" w:pos="4320"/>
        </w:tabs>
        <w:ind w:left="4320" w:hanging="360"/>
      </w:pPr>
      <w:rPr>
        <w:rFonts w:hint="default" w:ascii="Arial" w:hAnsi="Arial"/>
      </w:rPr>
    </w:lvl>
    <w:lvl w:ilvl="6" w:tplc="ACE6758E" w:tentative="1">
      <w:start w:val="1"/>
      <w:numFmt w:val="bullet"/>
      <w:lvlText w:val="•"/>
      <w:lvlJc w:val="left"/>
      <w:pPr>
        <w:tabs>
          <w:tab w:val="num" w:pos="5040"/>
        </w:tabs>
        <w:ind w:left="5040" w:hanging="360"/>
      </w:pPr>
      <w:rPr>
        <w:rFonts w:hint="default" w:ascii="Arial" w:hAnsi="Arial"/>
      </w:rPr>
    </w:lvl>
    <w:lvl w:ilvl="7" w:tplc="6A7A6B54" w:tentative="1">
      <w:start w:val="1"/>
      <w:numFmt w:val="bullet"/>
      <w:lvlText w:val="•"/>
      <w:lvlJc w:val="left"/>
      <w:pPr>
        <w:tabs>
          <w:tab w:val="num" w:pos="5760"/>
        </w:tabs>
        <w:ind w:left="5760" w:hanging="360"/>
      </w:pPr>
      <w:rPr>
        <w:rFonts w:hint="default" w:ascii="Arial" w:hAnsi="Arial"/>
      </w:rPr>
    </w:lvl>
    <w:lvl w:ilvl="8" w:tplc="D3EEE28C"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18"/>
  </w:num>
  <w:num w:numId="2">
    <w:abstractNumId w:val="9"/>
  </w:num>
  <w:num w:numId="3">
    <w:abstractNumId w:val="14"/>
  </w:num>
  <w:num w:numId="4">
    <w:abstractNumId w:val="11"/>
  </w:num>
  <w:num w:numId="5">
    <w:abstractNumId w:val="7"/>
  </w:num>
  <w:num w:numId="6">
    <w:abstractNumId w:val="6"/>
  </w:num>
  <w:num w:numId="7">
    <w:abstractNumId w:val="17"/>
  </w:num>
  <w:num w:numId="8">
    <w:abstractNumId w:val="16"/>
  </w:num>
  <w:num w:numId="9">
    <w:abstractNumId w:val="1"/>
  </w:num>
  <w:num w:numId="10">
    <w:abstractNumId w:val="13"/>
  </w:num>
  <w:num w:numId="11">
    <w:abstractNumId w:val="19"/>
  </w:num>
  <w:num w:numId="12">
    <w:abstractNumId w:val="3"/>
  </w:num>
  <w:num w:numId="13">
    <w:abstractNumId w:val="2"/>
  </w:num>
  <w:num w:numId="14">
    <w:abstractNumId w:val="8"/>
  </w:num>
  <w:num w:numId="15">
    <w:abstractNumId w:val="12"/>
  </w:num>
  <w:num w:numId="16">
    <w:abstractNumId w:val="4"/>
  </w:num>
  <w:num w:numId="17">
    <w:abstractNumId w:val="5"/>
  </w:num>
  <w:num w:numId="18">
    <w:abstractNumId w:val="10"/>
  </w:num>
  <w:num w:numId="19">
    <w:abstractNumId w:val="0"/>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rr Dobush">
    <w15:presenceInfo w15:providerId="AD" w15:userId="S::starr_dobush@ocali.org::7accac3c-7d3f-42e9-b068-363d2309f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530CB"/>
    <w:rsid w:val="00093BF4"/>
    <w:rsid w:val="000A5FCC"/>
    <w:rsid w:val="000B75FC"/>
    <w:rsid w:val="000B7F6B"/>
    <w:rsid w:val="000E4C17"/>
    <w:rsid w:val="000E6AEC"/>
    <w:rsid w:val="00114A1A"/>
    <w:rsid w:val="001214C2"/>
    <w:rsid w:val="00135D0C"/>
    <w:rsid w:val="0014606F"/>
    <w:rsid w:val="00164DD0"/>
    <w:rsid w:val="00174F52"/>
    <w:rsid w:val="001910EE"/>
    <w:rsid w:val="001916D8"/>
    <w:rsid w:val="001D2C73"/>
    <w:rsid w:val="001D7754"/>
    <w:rsid w:val="001F6E7B"/>
    <w:rsid w:val="00203B65"/>
    <w:rsid w:val="00231B62"/>
    <w:rsid w:val="002564C2"/>
    <w:rsid w:val="00274B72"/>
    <w:rsid w:val="00282F42"/>
    <w:rsid w:val="00287C2C"/>
    <w:rsid w:val="00295850"/>
    <w:rsid w:val="002D56C5"/>
    <w:rsid w:val="002E2C96"/>
    <w:rsid w:val="002F2ADA"/>
    <w:rsid w:val="002F5192"/>
    <w:rsid w:val="003062FF"/>
    <w:rsid w:val="003136DE"/>
    <w:rsid w:val="00314A7E"/>
    <w:rsid w:val="00361824"/>
    <w:rsid w:val="00366673"/>
    <w:rsid w:val="0038755B"/>
    <w:rsid w:val="003920C4"/>
    <w:rsid w:val="003A6389"/>
    <w:rsid w:val="003B00F0"/>
    <w:rsid w:val="003C16CA"/>
    <w:rsid w:val="003D0B0F"/>
    <w:rsid w:val="003D5616"/>
    <w:rsid w:val="003F193F"/>
    <w:rsid w:val="0040031D"/>
    <w:rsid w:val="004258E5"/>
    <w:rsid w:val="004570EC"/>
    <w:rsid w:val="004606F0"/>
    <w:rsid w:val="004626C0"/>
    <w:rsid w:val="00475391"/>
    <w:rsid w:val="0048305D"/>
    <w:rsid w:val="004A56E9"/>
    <w:rsid w:val="004B5A08"/>
    <w:rsid w:val="004D62AF"/>
    <w:rsid w:val="004E413B"/>
    <w:rsid w:val="004E5BF4"/>
    <w:rsid w:val="004F5477"/>
    <w:rsid w:val="00500607"/>
    <w:rsid w:val="00542E13"/>
    <w:rsid w:val="00544E96"/>
    <w:rsid w:val="0059426C"/>
    <w:rsid w:val="00596B72"/>
    <w:rsid w:val="005B7750"/>
    <w:rsid w:val="005C2FAC"/>
    <w:rsid w:val="005C39C2"/>
    <w:rsid w:val="005E3F18"/>
    <w:rsid w:val="005F360E"/>
    <w:rsid w:val="00611AF2"/>
    <w:rsid w:val="00627715"/>
    <w:rsid w:val="006306D8"/>
    <w:rsid w:val="00697EF1"/>
    <w:rsid w:val="006F48F1"/>
    <w:rsid w:val="00707D8B"/>
    <w:rsid w:val="00711A69"/>
    <w:rsid w:val="007220A7"/>
    <w:rsid w:val="00735257"/>
    <w:rsid w:val="00761042"/>
    <w:rsid w:val="00764A3B"/>
    <w:rsid w:val="00767CC3"/>
    <w:rsid w:val="00773070"/>
    <w:rsid w:val="00773B95"/>
    <w:rsid w:val="007B4C15"/>
    <w:rsid w:val="007E5781"/>
    <w:rsid w:val="007F194D"/>
    <w:rsid w:val="00806081"/>
    <w:rsid w:val="0084102F"/>
    <w:rsid w:val="00847C1F"/>
    <w:rsid w:val="008554C7"/>
    <w:rsid w:val="008A5CC0"/>
    <w:rsid w:val="008B2753"/>
    <w:rsid w:val="008C105E"/>
    <w:rsid w:val="008D5DB8"/>
    <w:rsid w:val="008E32B4"/>
    <w:rsid w:val="008E7E7A"/>
    <w:rsid w:val="00920DE6"/>
    <w:rsid w:val="00932135"/>
    <w:rsid w:val="009324F8"/>
    <w:rsid w:val="00945A88"/>
    <w:rsid w:val="0097609E"/>
    <w:rsid w:val="009817C1"/>
    <w:rsid w:val="00995245"/>
    <w:rsid w:val="0099570C"/>
    <w:rsid w:val="00997539"/>
    <w:rsid w:val="009A5A34"/>
    <w:rsid w:val="009E0C51"/>
    <w:rsid w:val="009F1D48"/>
    <w:rsid w:val="00A04CC6"/>
    <w:rsid w:val="00A17104"/>
    <w:rsid w:val="00A45449"/>
    <w:rsid w:val="00A716CC"/>
    <w:rsid w:val="00A82F7C"/>
    <w:rsid w:val="00A859F5"/>
    <w:rsid w:val="00AA6001"/>
    <w:rsid w:val="00AC5F0E"/>
    <w:rsid w:val="00B00E8E"/>
    <w:rsid w:val="00B04729"/>
    <w:rsid w:val="00B45D19"/>
    <w:rsid w:val="00B503A6"/>
    <w:rsid w:val="00B83F68"/>
    <w:rsid w:val="00BB263C"/>
    <w:rsid w:val="00BB2676"/>
    <w:rsid w:val="00BB795E"/>
    <w:rsid w:val="00BC798F"/>
    <w:rsid w:val="00BE4B7A"/>
    <w:rsid w:val="00C26169"/>
    <w:rsid w:val="00C45337"/>
    <w:rsid w:val="00C643CA"/>
    <w:rsid w:val="00C66512"/>
    <w:rsid w:val="00C970E0"/>
    <w:rsid w:val="00CA2F3E"/>
    <w:rsid w:val="00CB4BFA"/>
    <w:rsid w:val="00CE7D4B"/>
    <w:rsid w:val="00D530C2"/>
    <w:rsid w:val="00D77ADD"/>
    <w:rsid w:val="00D9676A"/>
    <w:rsid w:val="00DC5996"/>
    <w:rsid w:val="00DF0102"/>
    <w:rsid w:val="00E04F32"/>
    <w:rsid w:val="00E101BE"/>
    <w:rsid w:val="00E10742"/>
    <w:rsid w:val="00E146F4"/>
    <w:rsid w:val="00E240E6"/>
    <w:rsid w:val="00E6307D"/>
    <w:rsid w:val="00E94C47"/>
    <w:rsid w:val="00EC0952"/>
    <w:rsid w:val="00EC7239"/>
    <w:rsid w:val="00ED40EC"/>
    <w:rsid w:val="00EF47A4"/>
    <w:rsid w:val="00F238D9"/>
    <w:rsid w:val="00F258EB"/>
    <w:rsid w:val="00FA59A6"/>
    <w:rsid w:val="00FC53C6"/>
    <w:rsid w:val="00FD4AB6"/>
    <w:rsid w:val="00FD4BE1"/>
    <w:rsid w:val="00FE4716"/>
    <w:rsid w:val="0616FBCB"/>
    <w:rsid w:val="066C4585"/>
    <w:rsid w:val="06DFE577"/>
    <w:rsid w:val="0C749B62"/>
    <w:rsid w:val="0CF2369F"/>
    <w:rsid w:val="0DFF8696"/>
    <w:rsid w:val="1029D761"/>
    <w:rsid w:val="115E2507"/>
    <w:rsid w:val="13A5A4C9"/>
    <w:rsid w:val="16AD08F1"/>
    <w:rsid w:val="17C06BF3"/>
    <w:rsid w:val="266FDA99"/>
    <w:rsid w:val="288287CE"/>
    <w:rsid w:val="29C0991E"/>
    <w:rsid w:val="2A996D59"/>
    <w:rsid w:val="2BC048BB"/>
    <w:rsid w:val="2D517002"/>
    <w:rsid w:val="302039F9"/>
    <w:rsid w:val="355C81E7"/>
    <w:rsid w:val="35744402"/>
    <w:rsid w:val="3E84CE21"/>
    <w:rsid w:val="3F7F9D11"/>
    <w:rsid w:val="40C7FB46"/>
    <w:rsid w:val="44C12349"/>
    <w:rsid w:val="466668A4"/>
    <w:rsid w:val="47936108"/>
    <w:rsid w:val="496C69F9"/>
    <w:rsid w:val="4B5A7406"/>
    <w:rsid w:val="4B89C677"/>
    <w:rsid w:val="4DCFB630"/>
    <w:rsid w:val="4EA82A4B"/>
    <w:rsid w:val="50B02D09"/>
    <w:rsid w:val="52A43351"/>
    <w:rsid w:val="52F7C19E"/>
    <w:rsid w:val="53228FEA"/>
    <w:rsid w:val="53D03234"/>
    <w:rsid w:val="55B37B2B"/>
    <w:rsid w:val="59A2F259"/>
    <w:rsid w:val="5A877980"/>
    <w:rsid w:val="5B81FAC1"/>
    <w:rsid w:val="5C2A3380"/>
    <w:rsid w:val="5E76637C"/>
    <w:rsid w:val="61E89125"/>
    <w:rsid w:val="6C40CDFF"/>
    <w:rsid w:val="6DDAD7F8"/>
    <w:rsid w:val="6E43224F"/>
    <w:rsid w:val="6FF03251"/>
    <w:rsid w:val="71F5C861"/>
    <w:rsid w:val="75D66360"/>
    <w:rsid w:val="7695E4D1"/>
    <w:rsid w:val="7850F0F1"/>
    <w:rsid w:val="7BE84FE1"/>
    <w:rsid w:val="7DE1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FCE83"/>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03A6"/>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style>
  <w:style w:type="character" w:styleId="HeaderChar" w:customStyle="1">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style>
  <w:style w:type="character" w:styleId="FooterChar" w:customStyle="1">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style>
  <w:style w:type="character" w:styleId="Hyperlink">
    <w:name w:val="Hyperlink"/>
    <w:basedOn w:val="DefaultParagraphFont"/>
    <w:uiPriority w:val="99"/>
    <w:unhideWhenUsed/>
    <w:rsid w:val="00174F52"/>
    <w:rPr>
      <w:color w:val="0563C1" w:themeColor="hyperlink"/>
      <w:u w:val="single"/>
    </w:rPr>
  </w:style>
  <w:style w:type="paragraph" w:styleId="paragraph" w:customStyle="1">
    <w:name w:val="paragraph"/>
    <w:basedOn w:val="Normal"/>
    <w:rsid w:val="00B04729"/>
    <w:pPr>
      <w:spacing w:before="100" w:beforeAutospacing="1" w:after="100" w:afterAutospacing="1"/>
    </w:pPr>
  </w:style>
  <w:style w:type="character" w:styleId="normaltextrun" w:customStyle="1">
    <w:name w:val="normaltextrun"/>
    <w:basedOn w:val="DefaultParagraphFont"/>
    <w:rsid w:val="00B04729"/>
  </w:style>
  <w:style w:type="character" w:styleId="eop" w:customStyle="1">
    <w:name w:val="eop"/>
    <w:basedOn w:val="DefaultParagraphFont"/>
    <w:rsid w:val="00B04729"/>
  </w:style>
  <w:style w:type="character" w:styleId="UnresolvedMention">
    <w:name w:val="Unresolved Mention"/>
    <w:basedOn w:val="DefaultParagraphFont"/>
    <w:uiPriority w:val="99"/>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style>
  <w:style w:type="character" w:styleId="Strong">
    <w:name w:val="Strong"/>
    <w:basedOn w:val="DefaultParagraphFont"/>
    <w:uiPriority w:val="22"/>
    <w:qFormat/>
    <w:rsid w:val="008B2753"/>
    <w:rPr>
      <w:b/>
      <w:bCs/>
    </w:rPr>
  </w:style>
  <w:style w:type="character" w:styleId="CommentReference">
    <w:name w:val="annotation reference"/>
    <w:basedOn w:val="DefaultParagraphFont"/>
    <w:uiPriority w:val="99"/>
    <w:semiHidden/>
    <w:unhideWhenUsed/>
    <w:rsid w:val="001D7754"/>
    <w:rPr>
      <w:sz w:val="16"/>
      <w:szCs w:val="16"/>
    </w:rPr>
  </w:style>
  <w:style w:type="paragraph" w:styleId="CommentText">
    <w:name w:val="annotation text"/>
    <w:basedOn w:val="Normal"/>
    <w:link w:val="CommentTextChar"/>
    <w:uiPriority w:val="99"/>
    <w:semiHidden/>
    <w:unhideWhenUsed/>
    <w:rsid w:val="001D7754"/>
    <w:rPr>
      <w:sz w:val="20"/>
      <w:szCs w:val="20"/>
    </w:rPr>
  </w:style>
  <w:style w:type="character" w:styleId="CommentTextChar" w:customStyle="1">
    <w:name w:val="Comment Text Char"/>
    <w:basedOn w:val="DefaultParagraphFont"/>
    <w:link w:val="CommentText"/>
    <w:uiPriority w:val="99"/>
    <w:semiHidden/>
    <w:rsid w:val="001D7754"/>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754"/>
    <w:rPr>
      <w:b/>
      <w:bCs/>
    </w:rPr>
  </w:style>
  <w:style w:type="character" w:styleId="CommentSubjectChar" w:customStyle="1">
    <w:name w:val="Comment Subject Char"/>
    <w:basedOn w:val="CommentTextChar"/>
    <w:link w:val="CommentSubject"/>
    <w:uiPriority w:val="99"/>
    <w:semiHidden/>
    <w:rsid w:val="001D7754"/>
    <w:rPr>
      <w:rFonts w:ascii="Times New Roman" w:hAnsi="Times New Roman" w:eastAsia="Times New Roman" w:cs="Times New Roman"/>
      <w:b/>
      <w:bCs/>
      <w:sz w:val="20"/>
      <w:szCs w:val="20"/>
    </w:rPr>
  </w:style>
  <w:style w:type="character" w:styleId="Mention">
    <w:name w:val="Mention"/>
    <w:basedOn w:val="DefaultParagraphFont"/>
    <w:uiPriority w:val="99"/>
    <w:unhideWhenUsed/>
    <w:rsid w:val="00093B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349376211">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800227305">
      <w:bodyDiv w:val="1"/>
      <w:marLeft w:val="0"/>
      <w:marRight w:val="0"/>
      <w:marTop w:val="0"/>
      <w:marBottom w:val="0"/>
      <w:divBdr>
        <w:top w:val="none" w:sz="0" w:space="0" w:color="auto"/>
        <w:left w:val="none" w:sz="0" w:space="0" w:color="auto"/>
        <w:bottom w:val="none" w:sz="0" w:space="0" w:color="auto"/>
        <w:right w:val="none" w:sz="0" w:space="0" w:color="auto"/>
      </w:divBdr>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964577325">
      <w:bodyDiv w:val="1"/>
      <w:marLeft w:val="0"/>
      <w:marRight w:val="0"/>
      <w:marTop w:val="0"/>
      <w:marBottom w:val="0"/>
      <w:divBdr>
        <w:top w:val="none" w:sz="0" w:space="0" w:color="auto"/>
        <w:left w:val="none" w:sz="0" w:space="0" w:color="auto"/>
        <w:bottom w:val="none" w:sz="0" w:space="0" w:color="auto"/>
        <w:right w:val="none" w:sz="0" w:space="0" w:color="auto"/>
      </w:divBdr>
    </w:div>
    <w:div w:id="1074934827">
      <w:bodyDiv w:val="1"/>
      <w:marLeft w:val="0"/>
      <w:marRight w:val="0"/>
      <w:marTop w:val="0"/>
      <w:marBottom w:val="0"/>
      <w:divBdr>
        <w:top w:val="none" w:sz="0" w:space="0" w:color="auto"/>
        <w:left w:val="none" w:sz="0" w:space="0" w:color="auto"/>
        <w:bottom w:val="none" w:sz="0" w:space="0" w:color="auto"/>
        <w:right w:val="none" w:sz="0" w:space="0" w:color="auto"/>
      </w:divBdr>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sChild>
    </w:div>
    <w:div w:id="1355768374">
      <w:bodyDiv w:val="1"/>
      <w:marLeft w:val="0"/>
      <w:marRight w:val="0"/>
      <w:marTop w:val="0"/>
      <w:marBottom w:val="0"/>
      <w:divBdr>
        <w:top w:val="none" w:sz="0" w:space="0" w:color="auto"/>
        <w:left w:val="none" w:sz="0" w:space="0" w:color="auto"/>
        <w:bottom w:val="none" w:sz="0" w:space="0" w:color="auto"/>
        <w:right w:val="none" w:sz="0" w:space="0" w:color="auto"/>
      </w:divBdr>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737510299">
      <w:bodyDiv w:val="1"/>
      <w:marLeft w:val="0"/>
      <w:marRight w:val="0"/>
      <w:marTop w:val="0"/>
      <w:marBottom w:val="0"/>
      <w:divBdr>
        <w:top w:val="none" w:sz="0" w:space="0" w:color="auto"/>
        <w:left w:val="none" w:sz="0" w:space="0" w:color="auto"/>
        <w:bottom w:val="none" w:sz="0" w:space="0" w:color="auto"/>
        <w:right w:val="none" w:sz="0" w:space="0" w:color="auto"/>
      </w:divBdr>
      <w:divsChild>
        <w:div w:id="504514916">
          <w:marLeft w:val="547"/>
          <w:marRight w:val="0"/>
          <w:marTop w:val="154"/>
          <w:marBottom w:val="0"/>
          <w:divBdr>
            <w:top w:val="none" w:sz="0" w:space="0" w:color="auto"/>
            <w:left w:val="none" w:sz="0" w:space="0" w:color="auto"/>
            <w:bottom w:val="none" w:sz="0" w:space="0" w:color="auto"/>
            <w:right w:val="none" w:sz="0" w:space="0" w:color="auto"/>
          </w:divBdr>
        </w:div>
        <w:div w:id="1970741390">
          <w:marLeft w:val="547"/>
          <w:marRight w:val="0"/>
          <w:marTop w:val="154"/>
          <w:marBottom w:val="0"/>
          <w:divBdr>
            <w:top w:val="none" w:sz="0" w:space="0" w:color="auto"/>
            <w:left w:val="none" w:sz="0" w:space="0" w:color="auto"/>
            <w:bottom w:val="none" w:sz="0" w:space="0" w:color="auto"/>
            <w:right w:val="none" w:sz="0" w:space="0" w:color="auto"/>
          </w:divBdr>
        </w:div>
      </w:divsChild>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 w:id="1838377954">
      <w:bodyDiv w:val="1"/>
      <w:marLeft w:val="0"/>
      <w:marRight w:val="0"/>
      <w:marTop w:val="0"/>
      <w:marBottom w:val="0"/>
      <w:divBdr>
        <w:top w:val="none" w:sz="0" w:space="0" w:color="auto"/>
        <w:left w:val="none" w:sz="0" w:space="0" w:color="auto"/>
        <w:bottom w:val="none" w:sz="0" w:space="0" w:color="auto"/>
        <w:right w:val="none" w:sz="0" w:space="0" w:color="auto"/>
      </w:divBdr>
    </w:div>
    <w:div w:id="1898055054">
      <w:bodyDiv w:val="1"/>
      <w:marLeft w:val="0"/>
      <w:marRight w:val="0"/>
      <w:marTop w:val="0"/>
      <w:marBottom w:val="0"/>
      <w:divBdr>
        <w:top w:val="none" w:sz="0" w:space="0" w:color="auto"/>
        <w:left w:val="none" w:sz="0" w:space="0" w:color="auto"/>
        <w:bottom w:val="none" w:sz="0" w:space="0" w:color="auto"/>
        <w:right w:val="none" w:sz="0" w:space="0" w:color="auto"/>
      </w:divBdr>
    </w:div>
    <w:div w:id="21341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teacherspayteachers.com/" TargetMode="External" Id="rId13" /><Relationship Type="http://schemas.microsoft.com/office/2011/relationships/commentsExtended" Target="commentsExtended.xm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www.pinterest.com/search/pins/?q=life%20skills%20activities%20lesson%20plans%20special%20education&amp;rs=typed" TargetMode="External" Id="rId12" /><Relationship Type="http://schemas.openxmlformats.org/officeDocument/2006/relationships/comments" Target="comments.xml" Id="rId17" /><Relationship Type="http://schemas.openxmlformats.org/officeDocument/2006/relationships/customXml" Target="../customXml/item2.xml" Id="rId2" /><Relationship Type="http://schemas.openxmlformats.org/officeDocument/2006/relationships/hyperlink" Target="https://www.attainmentcompany.com/transition/life-skills" TargetMode="Externa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nstrc.indiana.edu/HTML5TrainingsArchive/TeachingforTransition/when%20you%20cant%20get%20out.pdf"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conovercompany.com/education/functional-skills-system/" TargetMode="External" Id="rId15" /><Relationship Type="http://schemas.microsoft.com/office/2011/relationships/people" Target="people.xml" Id="rId23" /><Relationship Type="http://schemas.openxmlformats.org/officeDocument/2006/relationships/hyperlink" Target="https://www.ocali.org/up_doc/evidence_based_practices_for_transition_youth_2018_-_accessible.pdf" TargetMode="External" Id="rId10" /><Relationship Type="http://schemas.microsoft.com/office/2016/09/relationships/commentsIds" Target="commentsIds.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project10.info/Documents/CBI_Guide_FINAL_7.18.18.pdf" TargetMode="External" Id="rId14" /><Relationship Type="http://schemas.openxmlformats.org/officeDocument/2006/relationships/fontTable" Target="fontTable.xml" Id="rId22" /><Relationship Type="http://schemas.openxmlformats.org/officeDocument/2006/relationships/hyperlink" Target="https://www.surveymonkey.com/r/JTWQBCM" TargetMode="External" Id="R7418989563cf477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C27C5-32C9-4021-BC51-CE839FF2F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ec7f8-8b67-4735-931f-8ffdcef4b5a3"/>
    <ds:schemaRef ds:uri="5cf0b33e-1905-47e5-996b-0077f99af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862C5-2FD0-40AF-8B8E-CB7A498F99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8A4C0-3C9D-47F3-9723-6DDF8D1F9E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madeline_rosenshein@ocali.org</dc:creator>
  <keywords/>
  <dc:description/>
  <lastModifiedBy>Jenna Allen</lastModifiedBy>
  <revision>55</revision>
  <dcterms:created xsi:type="dcterms:W3CDTF">2021-12-15T20:02:00.0000000Z</dcterms:created>
  <dcterms:modified xsi:type="dcterms:W3CDTF">2022-01-04T17:28:57.0474399Z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