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929FF" w:rsidRPr="002929FF" w:rsidRDefault="002929FF" w:rsidP="002929FF">
      <w:pPr>
        <w:spacing w:line="240" w:lineRule="auto"/>
        <w:contextualSpacing w:val="0"/>
        <w:rPr>
          <w:rFonts w:ascii="Times New Roman" w:eastAsia="Times New Roman" w:hAnsi="Times New Roman" w:cs="Times New Roman"/>
          <w:sz w:val="24"/>
          <w:szCs w:val="24"/>
          <w:lang w:val="en-US"/>
        </w:rPr>
      </w:pPr>
    </w:p>
    <w:p w:rsidR="008731A3" w:rsidRPr="008731A3" w:rsidRDefault="003C7FBF">
      <w:pPr>
        <w:contextualSpacing w:val="0"/>
        <w:rPr>
          <w:rFonts w:ascii="Avenir LT Std 45 Book" w:hAnsi="Avenir LT Std 45 Book"/>
          <w:sz w:val="24"/>
          <w:szCs w:val="20"/>
        </w:rPr>
      </w:pPr>
      <w:r w:rsidRPr="008731A3">
        <w:rPr>
          <w:rFonts w:ascii="Avenir LT Std 45 Book" w:hAnsi="Avenir LT Std 45 Book"/>
          <w:sz w:val="24"/>
          <w:szCs w:val="20"/>
        </w:rPr>
        <w:t>Two agencies that often support people with ASD to plan for, obtain and sustain employment are Opportunities for Ohioans with Disabilities and the Ohio Department of Developmental Disabilities. To better understand these two agencies, a side-by-side compar</w:t>
      </w:r>
      <w:r w:rsidRPr="008731A3">
        <w:rPr>
          <w:rFonts w:ascii="Avenir LT Std 45 Book" w:hAnsi="Avenir LT Std 45 Book"/>
          <w:sz w:val="24"/>
          <w:szCs w:val="20"/>
        </w:rPr>
        <w:t xml:space="preserve">ison can help identify the commonalities and differences. </w:t>
      </w:r>
    </w:p>
    <w:p w:rsidR="0055526D" w:rsidRPr="008731A3" w:rsidRDefault="0055526D">
      <w:pPr>
        <w:contextualSpacing w:val="0"/>
        <w:rPr>
          <w:rFonts w:ascii="Avenir LT Std 45 Book" w:hAnsi="Avenir LT Std 45 Book"/>
          <w:sz w:val="20"/>
          <w:szCs w:val="20"/>
        </w:rPr>
      </w:pPr>
    </w:p>
    <w:tbl>
      <w:tblPr>
        <w:tblStyle w:val="a"/>
        <w:tblW w:w="1515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6592"/>
        <w:gridCol w:w="6593"/>
      </w:tblGrid>
      <w:tr w:rsidR="002929FF" w:rsidRPr="008731A3" w:rsidTr="008731A3">
        <w:trPr>
          <w:tblHeader/>
        </w:trPr>
        <w:tc>
          <w:tcPr>
            <w:tcW w:w="1965" w:type="dxa"/>
            <w:tcBorders>
              <w:top w:val="single" w:sz="4" w:space="0" w:color="auto"/>
              <w:left w:val="single" w:sz="4" w:space="0" w:color="auto"/>
              <w:bottom w:val="single" w:sz="4" w:space="0" w:color="auto"/>
              <w:right w:val="nil"/>
            </w:tcBorders>
            <w:shd w:val="clear" w:color="auto" w:fill="auto"/>
            <w:tcMar>
              <w:top w:w="100" w:type="dxa"/>
              <w:left w:w="100" w:type="dxa"/>
              <w:bottom w:w="100" w:type="dxa"/>
              <w:right w:w="100" w:type="dxa"/>
            </w:tcMar>
          </w:tcPr>
          <w:p w:rsidR="002929FF" w:rsidRPr="008731A3" w:rsidRDefault="002929FF">
            <w:pPr>
              <w:widowControl w:val="0"/>
              <w:spacing w:line="240" w:lineRule="auto"/>
              <w:contextualSpacing w:val="0"/>
              <w:rPr>
                <w:rFonts w:ascii="Avenir LT Std 45 Book" w:hAnsi="Avenir LT Std 45 Book"/>
                <w:sz w:val="20"/>
                <w:szCs w:val="20"/>
                <w:highlight w:val="white"/>
              </w:rPr>
            </w:pPr>
          </w:p>
        </w:tc>
        <w:tc>
          <w:tcPr>
            <w:tcW w:w="6592"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rsidR="002929FF" w:rsidRPr="008731A3" w:rsidRDefault="002929FF" w:rsidP="002929FF">
            <w:pPr>
              <w:contextualSpacing w:val="0"/>
              <w:jc w:val="center"/>
              <w:rPr>
                <w:rFonts w:ascii="Avenir LT Std 45 Book" w:hAnsi="Avenir LT Std 45 Book"/>
                <w:sz w:val="24"/>
                <w:szCs w:val="20"/>
              </w:rPr>
            </w:pPr>
            <w:r w:rsidRPr="008731A3">
              <w:rPr>
                <w:rFonts w:ascii="Avenir LT Std 45 Book" w:hAnsi="Avenir LT Std 45 Book"/>
                <w:sz w:val="24"/>
                <w:szCs w:val="20"/>
              </w:rPr>
              <w:t>State Vocational Rehabilitation Agency</w:t>
            </w:r>
          </w:p>
          <w:p w:rsidR="002929FF" w:rsidRPr="008731A3" w:rsidRDefault="002929FF" w:rsidP="002929FF">
            <w:pPr>
              <w:contextualSpacing w:val="0"/>
              <w:jc w:val="center"/>
              <w:rPr>
                <w:rFonts w:ascii="Avenir LT Std 45 Book" w:hAnsi="Avenir LT Std 45 Book"/>
                <w:sz w:val="20"/>
                <w:szCs w:val="20"/>
              </w:rPr>
            </w:pPr>
            <w:r w:rsidRPr="008731A3">
              <w:rPr>
                <w:rFonts w:ascii="Avenir LT Std 45 Book" w:hAnsi="Avenir LT Std 45 Book"/>
                <w:sz w:val="21"/>
                <w:szCs w:val="20"/>
              </w:rPr>
              <w:t>Opportunities for Ohioans with Disabilities</w:t>
            </w:r>
          </w:p>
        </w:tc>
        <w:tc>
          <w:tcPr>
            <w:tcW w:w="6593" w:type="dxa"/>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rsidR="002929FF" w:rsidRPr="008731A3" w:rsidRDefault="002929FF" w:rsidP="002929FF">
            <w:pPr>
              <w:contextualSpacing w:val="0"/>
              <w:jc w:val="center"/>
              <w:rPr>
                <w:rFonts w:ascii="Avenir LT Std 45 Book" w:hAnsi="Avenir LT Std 45 Book"/>
                <w:sz w:val="24"/>
                <w:szCs w:val="20"/>
              </w:rPr>
            </w:pPr>
            <w:r w:rsidRPr="008731A3">
              <w:rPr>
                <w:rFonts w:ascii="Avenir LT Std 45 Book" w:hAnsi="Avenir LT Std 45 Book"/>
                <w:sz w:val="24"/>
                <w:szCs w:val="20"/>
              </w:rPr>
              <w:t>Ohio Department of Developmental Disabilities (DODD)</w:t>
            </w:r>
          </w:p>
          <w:p w:rsidR="002929FF" w:rsidRPr="008731A3" w:rsidRDefault="002929FF" w:rsidP="002929FF">
            <w:pPr>
              <w:contextualSpacing w:val="0"/>
              <w:jc w:val="center"/>
              <w:rPr>
                <w:rFonts w:ascii="Avenir LT Std 45 Book" w:hAnsi="Avenir LT Std 45 Book"/>
                <w:sz w:val="20"/>
                <w:szCs w:val="20"/>
              </w:rPr>
            </w:pPr>
            <w:r w:rsidRPr="008731A3">
              <w:rPr>
                <w:rFonts w:ascii="Avenir LT Std 45 Book" w:hAnsi="Avenir LT Std 45 Book"/>
                <w:sz w:val="24"/>
                <w:szCs w:val="20"/>
              </w:rPr>
              <w:t>County Board of Developmental Disabilities (CBDD)</w:t>
            </w:r>
          </w:p>
        </w:tc>
      </w:tr>
      <w:tr w:rsidR="0055526D" w:rsidRPr="008731A3" w:rsidTr="008731A3">
        <w:tc>
          <w:tcPr>
            <w:tcW w:w="19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55526D" w:rsidRPr="008731A3" w:rsidRDefault="003C7FBF" w:rsidP="008731A3">
            <w:pPr>
              <w:widowControl w:val="0"/>
              <w:spacing w:line="240" w:lineRule="auto"/>
              <w:contextualSpacing w:val="0"/>
              <w:rPr>
                <w:rFonts w:ascii="Avenir LT Std 45 Book" w:hAnsi="Avenir LT Std 45 Book"/>
                <w:sz w:val="24"/>
                <w:szCs w:val="24"/>
                <w:highlight w:val="white"/>
              </w:rPr>
            </w:pPr>
            <w:r w:rsidRPr="008731A3">
              <w:rPr>
                <w:rFonts w:ascii="Avenir LT Std 45 Book" w:hAnsi="Avenir LT Std 45 Book"/>
                <w:sz w:val="24"/>
                <w:szCs w:val="24"/>
                <w:highlight w:val="white"/>
              </w:rPr>
              <w:t>What Does the Agency Do to Support Employment?</w:t>
            </w:r>
          </w:p>
        </w:tc>
        <w:tc>
          <w:tcPr>
            <w:tcW w:w="6592" w:type="dxa"/>
            <w:tcBorders>
              <w:top w:val="single" w:sz="4" w:space="0" w:color="auto"/>
              <w:left w:val="single" w:sz="4" w:space="0" w:color="auto"/>
              <w:bottom w:val="single" w:sz="4" w:space="0" w:color="auto"/>
              <w:right w:val="nil"/>
            </w:tcBorders>
            <w:shd w:val="clear" w:color="auto" w:fill="auto"/>
            <w:tcMar>
              <w:top w:w="100" w:type="dxa"/>
              <w:left w:w="100" w:type="dxa"/>
              <w:bottom w:w="100" w:type="dxa"/>
              <w:right w:w="100" w:type="dxa"/>
            </w:tcMar>
          </w:tcPr>
          <w:p w:rsidR="0055526D" w:rsidRPr="008731A3" w:rsidRDefault="003C7FBF" w:rsidP="008731A3">
            <w:pPr>
              <w:spacing w:line="240" w:lineRule="auto"/>
              <w:contextualSpacing w:val="0"/>
              <w:rPr>
                <w:rFonts w:ascii="Avenir LT Std 45 Book" w:hAnsi="Avenir LT Std 45 Book"/>
                <w:sz w:val="24"/>
                <w:szCs w:val="24"/>
              </w:rPr>
            </w:pPr>
            <w:r w:rsidRPr="008731A3">
              <w:rPr>
                <w:rFonts w:ascii="Avenir LT Std 45 Book" w:hAnsi="Avenir LT Std 45 Book"/>
                <w:sz w:val="24"/>
                <w:szCs w:val="24"/>
              </w:rPr>
              <w:t>Supports Individuals to Obtain and to Maintain Community Employment.</w:t>
            </w:r>
          </w:p>
          <w:p w:rsidR="0055526D" w:rsidRPr="008731A3" w:rsidRDefault="003C7FBF" w:rsidP="008731A3">
            <w:pPr>
              <w:spacing w:line="240" w:lineRule="auto"/>
              <w:contextualSpacing w:val="0"/>
              <w:rPr>
                <w:rFonts w:ascii="Avenir LT Std 45 Book" w:hAnsi="Avenir LT Std 45 Book"/>
                <w:sz w:val="24"/>
                <w:szCs w:val="24"/>
              </w:rPr>
            </w:pPr>
            <w:r w:rsidRPr="008731A3">
              <w:rPr>
                <w:rFonts w:ascii="Avenir LT Std 45 Book" w:hAnsi="Avenir LT Std 45 Book"/>
                <w:sz w:val="24"/>
                <w:szCs w:val="24"/>
              </w:rPr>
              <w:t xml:space="preserve">Opportunities for Ohioans with Disabilities (OOD) is a state agency that assists Ohioans </w:t>
            </w:r>
            <w:r w:rsidRPr="008731A3">
              <w:rPr>
                <w:rFonts w:ascii="Avenir LT Std 45 Book" w:hAnsi="Avenir LT Std 45 Book"/>
                <w:sz w:val="24"/>
                <w:szCs w:val="24"/>
              </w:rPr>
              <w:t xml:space="preserve">with disabilities to prepare for, obtain, and maintain community employment. </w:t>
            </w:r>
          </w:p>
          <w:p w:rsidR="0055526D" w:rsidRPr="008731A3" w:rsidRDefault="003C7FBF" w:rsidP="008731A3">
            <w:pPr>
              <w:spacing w:line="240" w:lineRule="auto"/>
              <w:contextualSpacing w:val="0"/>
              <w:rPr>
                <w:rFonts w:ascii="Avenir LT Std 45 Book" w:hAnsi="Avenir LT Std 45 Book"/>
                <w:sz w:val="24"/>
                <w:szCs w:val="24"/>
              </w:rPr>
            </w:pPr>
            <w:r w:rsidRPr="008731A3">
              <w:rPr>
                <w:rFonts w:ascii="Avenir LT Std 45 Book" w:hAnsi="Avenir LT Std 45 Book"/>
                <w:sz w:val="24"/>
                <w:szCs w:val="24"/>
              </w:rPr>
              <w:t xml:space="preserve">OOD does this through two areas: </w:t>
            </w:r>
            <w:bookmarkStart w:id="0" w:name="_GoBack"/>
            <w:bookmarkEnd w:id="0"/>
          </w:p>
          <w:p w:rsidR="0055526D" w:rsidRPr="008731A3" w:rsidRDefault="003C7FBF" w:rsidP="008731A3">
            <w:pPr>
              <w:numPr>
                <w:ilvl w:val="0"/>
                <w:numId w:val="12"/>
              </w:numPr>
              <w:spacing w:line="240" w:lineRule="auto"/>
              <w:ind w:left="450"/>
              <w:rPr>
                <w:rFonts w:ascii="Avenir LT Std 45 Book" w:hAnsi="Avenir LT Std 45 Book"/>
                <w:sz w:val="24"/>
                <w:szCs w:val="24"/>
              </w:rPr>
            </w:pPr>
            <w:r w:rsidRPr="008731A3">
              <w:rPr>
                <w:rFonts w:ascii="Avenir LT Std 45 Book" w:hAnsi="Avenir LT Std 45 Book"/>
                <w:sz w:val="24"/>
                <w:szCs w:val="24"/>
              </w:rPr>
              <w:t>Bureau of Vocational Rehabilitation (BVR) - Assists people who have physical, mental and emotional disabilities</w:t>
            </w:r>
          </w:p>
          <w:p w:rsidR="0055526D" w:rsidRPr="008731A3" w:rsidRDefault="003C7FBF" w:rsidP="008731A3">
            <w:pPr>
              <w:numPr>
                <w:ilvl w:val="0"/>
                <w:numId w:val="12"/>
              </w:numPr>
              <w:spacing w:line="240" w:lineRule="auto"/>
              <w:ind w:left="450"/>
              <w:rPr>
                <w:rFonts w:ascii="Avenir LT Std 45 Book" w:hAnsi="Avenir LT Std 45 Book"/>
                <w:sz w:val="24"/>
                <w:szCs w:val="24"/>
              </w:rPr>
            </w:pPr>
            <w:r w:rsidRPr="008731A3">
              <w:rPr>
                <w:rFonts w:ascii="Avenir LT Std 45 Book" w:hAnsi="Avenir LT Std 45 Book"/>
                <w:sz w:val="24"/>
                <w:szCs w:val="24"/>
              </w:rPr>
              <w:t>Bureau of Services for the Visua</w:t>
            </w:r>
            <w:r w:rsidRPr="008731A3">
              <w:rPr>
                <w:rFonts w:ascii="Avenir LT Std 45 Book" w:hAnsi="Avenir LT Std 45 Book"/>
                <w:sz w:val="24"/>
                <w:szCs w:val="24"/>
              </w:rPr>
              <w:t>lly Impaired (BSVI) for those individuals that are blind or have visual challenges</w:t>
            </w:r>
          </w:p>
        </w:tc>
        <w:tc>
          <w:tcPr>
            <w:tcW w:w="6593" w:type="dxa"/>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rsidR="0055526D" w:rsidRPr="008731A3" w:rsidRDefault="003C7FBF" w:rsidP="008731A3">
            <w:pPr>
              <w:spacing w:line="240" w:lineRule="auto"/>
              <w:contextualSpacing w:val="0"/>
              <w:rPr>
                <w:rFonts w:ascii="Avenir LT Std 45 Book" w:hAnsi="Avenir LT Std 45 Book"/>
                <w:sz w:val="24"/>
                <w:szCs w:val="24"/>
              </w:rPr>
            </w:pPr>
            <w:r w:rsidRPr="008731A3">
              <w:rPr>
                <w:rFonts w:ascii="Avenir LT Std 45 Book" w:hAnsi="Avenir LT Std 45 Book"/>
                <w:sz w:val="24"/>
                <w:szCs w:val="24"/>
              </w:rPr>
              <w:t>Supports Individuals to Plan For, Obtain and  Maintain Community Employment.</w:t>
            </w:r>
          </w:p>
          <w:p w:rsidR="0055526D" w:rsidRPr="008731A3" w:rsidRDefault="003C7FBF" w:rsidP="008731A3">
            <w:pPr>
              <w:widowControl w:val="0"/>
              <w:spacing w:line="240" w:lineRule="auto"/>
              <w:contextualSpacing w:val="0"/>
              <w:rPr>
                <w:rFonts w:ascii="Avenir LT Std 45 Book" w:hAnsi="Avenir LT Std 45 Book"/>
                <w:sz w:val="24"/>
                <w:szCs w:val="24"/>
                <w:highlight w:val="white"/>
              </w:rPr>
            </w:pPr>
            <w:r w:rsidRPr="008731A3">
              <w:rPr>
                <w:rFonts w:ascii="Avenir LT Std 45 Book" w:hAnsi="Avenir LT Std 45 Book"/>
                <w:sz w:val="24"/>
                <w:szCs w:val="24"/>
                <w:highlight w:val="white"/>
              </w:rPr>
              <w:t>Ohio Department of Developmental Disabilities (DODD) is the state agency that supports many indi</w:t>
            </w:r>
            <w:r w:rsidRPr="008731A3">
              <w:rPr>
                <w:rFonts w:ascii="Avenir LT Std 45 Book" w:hAnsi="Avenir LT Std 45 Book"/>
                <w:sz w:val="24"/>
                <w:szCs w:val="24"/>
                <w:highlight w:val="white"/>
              </w:rPr>
              <w:t>viduals with Developmental Disabilities, including ASD, throughout their lifespan. This can include employment supports and services as well as supports to live and participate as a community member. DODD works through the local County Board of Development</w:t>
            </w:r>
            <w:r w:rsidRPr="008731A3">
              <w:rPr>
                <w:rFonts w:ascii="Avenir LT Std 45 Book" w:hAnsi="Avenir LT Std 45 Book"/>
                <w:sz w:val="24"/>
                <w:szCs w:val="24"/>
                <w:highlight w:val="white"/>
              </w:rPr>
              <w:t xml:space="preserve">al Disabilities (CBDD) to provide support and services.  </w:t>
            </w:r>
          </w:p>
          <w:p w:rsidR="0055526D" w:rsidRPr="008731A3" w:rsidRDefault="0055526D" w:rsidP="008731A3">
            <w:pPr>
              <w:spacing w:line="240" w:lineRule="auto"/>
              <w:contextualSpacing w:val="0"/>
              <w:rPr>
                <w:rFonts w:ascii="Avenir LT Std 45 Book" w:hAnsi="Avenir LT Std 45 Book"/>
                <w:sz w:val="24"/>
                <w:szCs w:val="24"/>
                <w:highlight w:val="white"/>
              </w:rPr>
            </w:pPr>
          </w:p>
        </w:tc>
      </w:tr>
      <w:tr w:rsidR="0055526D" w:rsidRPr="008731A3" w:rsidTr="008731A3">
        <w:tc>
          <w:tcPr>
            <w:tcW w:w="1965" w:type="dxa"/>
            <w:tcBorders>
              <w:top w:val="single" w:sz="4" w:space="0" w:color="auto"/>
            </w:tcBorders>
            <w:shd w:val="clear" w:color="auto" w:fill="auto"/>
            <w:tcMar>
              <w:top w:w="100" w:type="dxa"/>
              <w:left w:w="100" w:type="dxa"/>
              <w:bottom w:w="100" w:type="dxa"/>
              <w:right w:w="100" w:type="dxa"/>
            </w:tcMar>
          </w:tcPr>
          <w:p w:rsidR="0055526D" w:rsidRPr="008731A3" w:rsidRDefault="003C7FBF" w:rsidP="008731A3">
            <w:pPr>
              <w:widowControl w:val="0"/>
              <w:spacing w:line="240" w:lineRule="auto"/>
              <w:contextualSpacing w:val="0"/>
              <w:rPr>
                <w:rFonts w:ascii="Avenir LT Std 45 Book" w:hAnsi="Avenir LT Std 45 Book"/>
                <w:sz w:val="24"/>
                <w:szCs w:val="24"/>
                <w:highlight w:val="white"/>
              </w:rPr>
            </w:pPr>
            <w:r w:rsidRPr="008731A3">
              <w:rPr>
                <w:rFonts w:ascii="Avenir LT Std 45 Book" w:hAnsi="Avenir LT Std 45 Book"/>
                <w:sz w:val="24"/>
                <w:szCs w:val="24"/>
                <w:highlight w:val="white"/>
              </w:rPr>
              <w:t>Who is eligible</w:t>
            </w:r>
          </w:p>
        </w:tc>
        <w:tc>
          <w:tcPr>
            <w:tcW w:w="6592" w:type="dxa"/>
            <w:tcBorders>
              <w:top w:val="single" w:sz="4" w:space="0" w:color="auto"/>
            </w:tcBorders>
            <w:shd w:val="clear" w:color="auto" w:fill="auto"/>
            <w:tcMar>
              <w:top w:w="100" w:type="dxa"/>
              <w:left w:w="100" w:type="dxa"/>
              <w:bottom w:w="100" w:type="dxa"/>
              <w:right w:w="100" w:type="dxa"/>
            </w:tcMar>
          </w:tcPr>
          <w:p w:rsidR="0055526D" w:rsidRPr="008731A3" w:rsidRDefault="003C7FBF" w:rsidP="008731A3">
            <w:pPr>
              <w:spacing w:line="240" w:lineRule="auto"/>
              <w:contextualSpacing w:val="0"/>
              <w:rPr>
                <w:rFonts w:ascii="Avenir LT Std 45 Book" w:hAnsi="Avenir LT Std 45 Book"/>
                <w:sz w:val="24"/>
                <w:szCs w:val="24"/>
                <w:highlight w:val="white"/>
              </w:rPr>
            </w:pPr>
            <w:r w:rsidRPr="008731A3">
              <w:rPr>
                <w:rFonts w:ascii="Avenir LT Std 45 Book" w:hAnsi="Avenir LT Std 45 Book"/>
                <w:sz w:val="24"/>
                <w:szCs w:val="24"/>
                <w:highlight w:val="white"/>
              </w:rPr>
              <w:t xml:space="preserve">Transition age students (age 14 and older) and adults with disabilities may be eligible for employment services and supports through OOD. </w:t>
            </w:r>
          </w:p>
          <w:p w:rsidR="0055526D" w:rsidRPr="008731A3" w:rsidRDefault="0055526D" w:rsidP="008731A3">
            <w:pPr>
              <w:spacing w:line="240" w:lineRule="auto"/>
              <w:contextualSpacing w:val="0"/>
              <w:rPr>
                <w:rFonts w:ascii="Avenir LT Std 45 Book" w:hAnsi="Avenir LT Std 45 Book"/>
                <w:sz w:val="24"/>
                <w:szCs w:val="24"/>
                <w:highlight w:val="white"/>
              </w:rPr>
            </w:pPr>
          </w:p>
          <w:p w:rsidR="0055526D" w:rsidRPr="008731A3" w:rsidRDefault="003C7FBF" w:rsidP="008731A3">
            <w:pPr>
              <w:spacing w:line="240" w:lineRule="auto"/>
              <w:contextualSpacing w:val="0"/>
              <w:rPr>
                <w:rFonts w:ascii="Avenir LT Std 45 Book" w:hAnsi="Avenir LT Std 45 Book"/>
                <w:sz w:val="24"/>
                <w:szCs w:val="24"/>
                <w:highlight w:val="white"/>
              </w:rPr>
            </w:pPr>
            <w:r w:rsidRPr="008731A3">
              <w:rPr>
                <w:rFonts w:ascii="Avenir LT Std 45 Book" w:hAnsi="Avenir LT Std 45 Book"/>
                <w:sz w:val="24"/>
                <w:szCs w:val="24"/>
                <w:highlight w:val="white"/>
              </w:rPr>
              <w:t xml:space="preserve">To be eligible for OOD services a person must: </w:t>
            </w:r>
          </w:p>
          <w:p w:rsidR="0055526D" w:rsidRPr="008731A3" w:rsidRDefault="003C7FBF" w:rsidP="008731A3">
            <w:pPr>
              <w:numPr>
                <w:ilvl w:val="0"/>
                <w:numId w:val="11"/>
              </w:numPr>
              <w:spacing w:line="240" w:lineRule="auto"/>
              <w:rPr>
                <w:rFonts w:ascii="Avenir LT Std 45 Book" w:hAnsi="Avenir LT Std 45 Book"/>
                <w:sz w:val="24"/>
                <w:szCs w:val="24"/>
                <w:highlight w:val="white"/>
              </w:rPr>
            </w:pPr>
            <w:r w:rsidRPr="008731A3">
              <w:rPr>
                <w:rFonts w:ascii="Avenir LT Std 45 Book" w:hAnsi="Avenir LT Std 45 Book"/>
                <w:sz w:val="24"/>
                <w:szCs w:val="24"/>
                <w:highlight w:val="white"/>
              </w:rPr>
              <w:t>Have a physical, cognitive and/or mental impairment that results in a substantial barrier to employment</w:t>
            </w:r>
          </w:p>
          <w:p w:rsidR="0055526D" w:rsidRPr="008731A3" w:rsidRDefault="003C7FBF" w:rsidP="008731A3">
            <w:pPr>
              <w:numPr>
                <w:ilvl w:val="0"/>
                <w:numId w:val="11"/>
              </w:numPr>
              <w:spacing w:line="240" w:lineRule="auto"/>
              <w:rPr>
                <w:rFonts w:ascii="Avenir LT Std 45 Book" w:hAnsi="Avenir LT Std 45 Book"/>
                <w:sz w:val="24"/>
                <w:szCs w:val="24"/>
                <w:highlight w:val="white"/>
              </w:rPr>
            </w:pPr>
            <w:r w:rsidRPr="008731A3">
              <w:rPr>
                <w:rFonts w:ascii="Avenir LT Std 45 Book" w:hAnsi="Avenir LT Std 45 Book"/>
                <w:sz w:val="24"/>
                <w:szCs w:val="24"/>
                <w:highlight w:val="white"/>
              </w:rPr>
              <w:t>Want to be employed in competitive integrated employment</w:t>
            </w:r>
          </w:p>
          <w:p w:rsidR="0055526D" w:rsidRPr="008731A3" w:rsidRDefault="003C7FBF" w:rsidP="008731A3">
            <w:pPr>
              <w:numPr>
                <w:ilvl w:val="0"/>
                <w:numId w:val="11"/>
              </w:numPr>
              <w:spacing w:line="240" w:lineRule="auto"/>
              <w:rPr>
                <w:rFonts w:ascii="Avenir LT Std 45 Book" w:hAnsi="Avenir LT Std 45 Book"/>
                <w:sz w:val="24"/>
                <w:szCs w:val="24"/>
                <w:highlight w:val="white"/>
              </w:rPr>
            </w:pPr>
            <w:r w:rsidRPr="008731A3">
              <w:rPr>
                <w:rFonts w:ascii="Avenir LT Std 45 Book" w:hAnsi="Avenir LT Std 45 Book"/>
                <w:sz w:val="24"/>
                <w:szCs w:val="24"/>
                <w:highlight w:val="white"/>
              </w:rPr>
              <w:t xml:space="preserve">Require vocational services in order to get or </w:t>
            </w:r>
            <w:r w:rsidRPr="008731A3">
              <w:rPr>
                <w:rFonts w:ascii="Avenir LT Std 45 Book" w:hAnsi="Avenir LT Std 45 Book"/>
                <w:sz w:val="24"/>
                <w:szCs w:val="24"/>
                <w:highlight w:val="white"/>
              </w:rPr>
              <w:t xml:space="preserve">keep a job </w:t>
            </w:r>
          </w:p>
          <w:p w:rsidR="0055526D" w:rsidRPr="008731A3" w:rsidRDefault="003C7FBF" w:rsidP="008731A3">
            <w:pPr>
              <w:numPr>
                <w:ilvl w:val="0"/>
                <w:numId w:val="11"/>
              </w:numPr>
              <w:spacing w:line="240" w:lineRule="auto"/>
              <w:rPr>
                <w:rFonts w:ascii="Avenir LT Std 45 Book" w:hAnsi="Avenir LT Std 45 Book"/>
                <w:sz w:val="24"/>
                <w:szCs w:val="24"/>
                <w:highlight w:val="white"/>
              </w:rPr>
            </w:pPr>
            <w:r w:rsidRPr="008731A3">
              <w:rPr>
                <w:rFonts w:ascii="Avenir LT Std 45 Book" w:hAnsi="Avenir LT Std 45 Book"/>
                <w:sz w:val="24"/>
                <w:szCs w:val="24"/>
                <w:highlight w:val="white"/>
              </w:rPr>
              <w:lastRenderedPageBreak/>
              <w:t>Be able to benefit from the employment services that OOD is able to provide (This means the services must be able to help the person gain competitive integrated employment)</w:t>
            </w:r>
          </w:p>
          <w:p w:rsidR="002929FF" w:rsidRPr="008731A3" w:rsidRDefault="002929FF" w:rsidP="008731A3">
            <w:pPr>
              <w:spacing w:line="240" w:lineRule="auto"/>
              <w:rPr>
                <w:rFonts w:ascii="Avenir LT Std 45 Book" w:hAnsi="Avenir LT Std 45 Book"/>
                <w:sz w:val="24"/>
                <w:szCs w:val="24"/>
                <w:highlight w:val="white"/>
              </w:rPr>
            </w:pPr>
          </w:p>
        </w:tc>
        <w:tc>
          <w:tcPr>
            <w:tcW w:w="6593" w:type="dxa"/>
            <w:tcBorders>
              <w:top w:val="single" w:sz="4" w:space="0" w:color="auto"/>
            </w:tcBorders>
            <w:shd w:val="clear" w:color="auto" w:fill="auto"/>
            <w:tcMar>
              <w:top w:w="100" w:type="dxa"/>
              <w:left w:w="100" w:type="dxa"/>
              <w:bottom w:w="100" w:type="dxa"/>
              <w:right w:w="100" w:type="dxa"/>
            </w:tcMar>
          </w:tcPr>
          <w:p w:rsidR="0055526D" w:rsidRPr="008731A3" w:rsidRDefault="003C7FBF" w:rsidP="008731A3">
            <w:pPr>
              <w:spacing w:line="240" w:lineRule="auto"/>
              <w:contextualSpacing w:val="0"/>
              <w:rPr>
                <w:rFonts w:ascii="Avenir LT Std 45 Book" w:hAnsi="Avenir LT Std 45 Book"/>
                <w:sz w:val="24"/>
                <w:szCs w:val="24"/>
              </w:rPr>
            </w:pPr>
            <w:r w:rsidRPr="008731A3">
              <w:rPr>
                <w:rFonts w:ascii="Avenir LT Std 45 Book" w:hAnsi="Avenir LT Std 45 Book"/>
                <w:sz w:val="24"/>
                <w:szCs w:val="24"/>
              </w:rPr>
              <w:lastRenderedPageBreak/>
              <w:t>Individuals  that are eligible for CBDD/DODD services must meet an esta</w:t>
            </w:r>
            <w:r w:rsidRPr="008731A3">
              <w:rPr>
                <w:rFonts w:ascii="Avenir LT Std 45 Book" w:hAnsi="Avenir LT Std 45 Book"/>
                <w:sz w:val="24"/>
                <w:szCs w:val="24"/>
              </w:rPr>
              <w:t>blished criteria:</w:t>
            </w:r>
          </w:p>
          <w:p w:rsidR="0055526D" w:rsidRPr="008731A3" w:rsidRDefault="003C7FBF" w:rsidP="008731A3">
            <w:pPr>
              <w:numPr>
                <w:ilvl w:val="0"/>
                <w:numId w:val="14"/>
              </w:numPr>
              <w:spacing w:line="240" w:lineRule="auto"/>
              <w:rPr>
                <w:rFonts w:ascii="Avenir LT Std 45 Book" w:hAnsi="Avenir LT Std 45 Book"/>
                <w:sz w:val="24"/>
                <w:szCs w:val="24"/>
              </w:rPr>
            </w:pPr>
            <w:r w:rsidRPr="008731A3">
              <w:rPr>
                <w:rFonts w:ascii="Avenir LT Std 45 Book" w:hAnsi="Avenir LT Std 45 Book"/>
                <w:sz w:val="24"/>
                <w:szCs w:val="24"/>
              </w:rPr>
              <w:t>Have a developmental disability/ delay</w:t>
            </w:r>
          </w:p>
          <w:p w:rsidR="0055526D" w:rsidRPr="008731A3" w:rsidRDefault="003C7FBF" w:rsidP="008731A3">
            <w:pPr>
              <w:numPr>
                <w:ilvl w:val="0"/>
                <w:numId w:val="14"/>
              </w:numPr>
              <w:spacing w:line="240" w:lineRule="auto"/>
              <w:rPr>
                <w:rFonts w:ascii="Avenir LT Std 45 Book" w:hAnsi="Avenir LT Std 45 Book"/>
                <w:sz w:val="24"/>
                <w:szCs w:val="24"/>
              </w:rPr>
            </w:pPr>
            <w:r w:rsidRPr="008731A3">
              <w:rPr>
                <w:rFonts w:ascii="Avenir LT Std 45 Book" w:hAnsi="Avenir LT Std 45 Book"/>
                <w:sz w:val="24"/>
                <w:szCs w:val="24"/>
              </w:rPr>
              <w:t xml:space="preserve">Disability occurred before age 22 </w:t>
            </w:r>
          </w:p>
          <w:p w:rsidR="0055526D" w:rsidRPr="008731A3" w:rsidRDefault="003C7FBF" w:rsidP="008731A3">
            <w:pPr>
              <w:numPr>
                <w:ilvl w:val="0"/>
                <w:numId w:val="14"/>
              </w:numPr>
              <w:spacing w:line="240" w:lineRule="auto"/>
              <w:rPr>
                <w:rFonts w:ascii="Avenir LT Std 45 Book" w:hAnsi="Avenir LT Std 45 Book"/>
                <w:sz w:val="24"/>
                <w:szCs w:val="24"/>
              </w:rPr>
            </w:pPr>
            <w:r w:rsidRPr="008731A3">
              <w:rPr>
                <w:rFonts w:ascii="Avenir LT Std 45 Book" w:hAnsi="Avenir LT Std 45 Book"/>
                <w:sz w:val="24"/>
                <w:szCs w:val="24"/>
              </w:rPr>
              <w:t xml:space="preserve">Disability results in functional limitations </w:t>
            </w:r>
          </w:p>
          <w:p w:rsidR="0055526D" w:rsidRPr="008731A3" w:rsidRDefault="003C7FBF" w:rsidP="008731A3">
            <w:pPr>
              <w:spacing w:line="240" w:lineRule="auto"/>
              <w:contextualSpacing w:val="0"/>
              <w:rPr>
                <w:rFonts w:ascii="Avenir LT Std 45 Book" w:hAnsi="Avenir LT Std 45 Book"/>
                <w:sz w:val="24"/>
                <w:szCs w:val="24"/>
              </w:rPr>
            </w:pPr>
            <w:r w:rsidRPr="008731A3">
              <w:rPr>
                <w:rFonts w:ascii="Avenir LT Std 45 Book" w:hAnsi="Avenir LT Std 45 Book"/>
                <w:sz w:val="24"/>
                <w:szCs w:val="24"/>
              </w:rPr>
              <w:t xml:space="preserve">“Functional” refers to essential skills to learn, work, play, and be a part of the community </w:t>
            </w:r>
          </w:p>
          <w:p w:rsidR="0055526D" w:rsidRPr="008731A3" w:rsidRDefault="0055526D" w:rsidP="008731A3">
            <w:pPr>
              <w:spacing w:line="240" w:lineRule="auto"/>
              <w:contextualSpacing w:val="0"/>
              <w:rPr>
                <w:rFonts w:ascii="Avenir LT Std 45 Book" w:hAnsi="Avenir LT Std 45 Book"/>
                <w:sz w:val="24"/>
                <w:szCs w:val="24"/>
              </w:rPr>
            </w:pPr>
          </w:p>
          <w:p w:rsidR="0055526D" w:rsidRPr="008731A3" w:rsidRDefault="003C7FBF" w:rsidP="008731A3">
            <w:pPr>
              <w:spacing w:line="240" w:lineRule="auto"/>
              <w:contextualSpacing w:val="0"/>
              <w:rPr>
                <w:rFonts w:ascii="Avenir LT Std 45 Book" w:hAnsi="Avenir LT Std 45 Book"/>
                <w:sz w:val="24"/>
                <w:szCs w:val="24"/>
              </w:rPr>
            </w:pPr>
            <w:r w:rsidRPr="008731A3">
              <w:rPr>
                <w:rFonts w:ascii="Avenir LT Std 45 Book" w:hAnsi="Avenir LT Std 45 Book"/>
                <w:sz w:val="24"/>
                <w:szCs w:val="24"/>
              </w:rPr>
              <w:t>How?</w:t>
            </w:r>
          </w:p>
          <w:p w:rsidR="0055526D" w:rsidRPr="008731A3" w:rsidRDefault="003C7FBF" w:rsidP="008731A3">
            <w:pPr>
              <w:numPr>
                <w:ilvl w:val="0"/>
                <w:numId w:val="15"/>
              </w:numPr>
              <w:spacing w:line="240" w:lineRule="auto"/>
              <w:rPr>
                <w:rFonts w:ascii="Avenir LT Std 45 Book" w:hAnsi="Avenir LT Std 45 Book"/>
                <w:sz w:val="24"/>
                <w:szCs w:val="24"/>
              </w:rPr>
            </w:pPr>
            <w:r w:rsidRPr="008731A3">
              <w:rPr>
                <w:rFonts w:ascii="Avenir LT Std 45 Book" w:hAnsi="Avenir LT Std 45 Book"/>
                <w:sz w:val="24"/>
                <w:szCs w:val="24"/>
              </w:rPr>
              <w:t xml:space="preserve">Assessment tools (COEDI and OEDI) are used to determine eligibility. </w:t>
            </w:r>
          </w:p>
          <w:p w:rsidR="0055526D" w:rsidRPr="008731A3" w:rsidRDefault="003C7FBF" w:rsidP="008731A3">
            <w:pPr>
              <w:numPr>
                <w:ilvl w:val="0"/>
                <w:numId w:val="15"/>
              </w:numPr>
              <w:spacing w:line="240" w:lineRule="auto"/>
              <w:rPr>
                <w:rFonts w:ascii="Avenir LT Std 45 Book" w:hAnsi="Avenir LT Std 45 Book"/>
                <w:sz w:val="24"/>
                <w:szCs w:val="24"/>
              </w:rPr>
            </w:pPr>
            <w:r w:rsidRPr="008731A3">
              <w:rPr>
                <w:rFonts w:ascii="Avenir LT Std 45 Book" w:hAnsi="Avenir LT Std 45 Book"/>
                <w:sz w:val="24"/>
                <w:szCs w:val="24"/>
              </w:rPr>
              <w:lastRenderedPageBreak/>
              <w:t xml:space="preserve">The amount of support that an individual is eligible to receive is determined using additional planning and assessment methods. </w:t>
            </w:r>
          </w:p>
          <w:p w:rsidR="0055526D" w:rsidRPr="008731A3" w:rsidRDefault="003C7FBF" w:rsidP="008731A3">
            <w:pPr>
              <w:numPr>
                <w:ilvl w:val="0"/>
                <w:numId w:val="15"/>
              </w:numPr>
              <w:spacing w:line="240" w:lineRule="auto"/>
              <w:rPr>
                <w:rFonts w:ascii="Avenir LT Std 45 Book" w:hAnsi="Avenir LT Std 45 Book"/>
                <w:sz w:val="24"/>
                <w:szCs w:val="24"/>
              </w:rPr>
            </w:pPr>
            <w:r w:rsidRPr="008731A3">
              <w:rPr>
                <w:rFonts w:ascii="Avenir LT Std 45 Book" w:hAnsi="Avenir LT Std 45 Book"/>
                <w:sz w:val="24"/>
                <w:szCs w:val="24"/>
              </w:rPr>
              <w:t>Some identified supports require the individual to be eli</w:t>
            </w:r>
            <w:r w:rsidRPr="008731A3">
              <w:rPr>
                <w:rFonts w:ascii="Avenir LT Std 45 Book" w:hAnsi="Avenir LT Std 45 Book"/>
                <w:sz w:val="24"/>
                <w:szCs w:val="24"/>
              </w:rPr>
              <w:t>gible for Medicaid.</w:t>
            </w:r>
          </w:p>
        </w:tc>
      </w:tr>
      <w:tr w:rsidR="0055526D" w:rsidRPr="008731A3" w:rsidTr="008731A3">
        <w:trPr>
          <w:trHeight w:val="400"/>
        </w:trPr>
        <w:tc>
          <w:tcPr>
            <w:tcW w:w="1965" w:type="dxa"/>
            <w:shd w:val="clear" w:color="auto" w:fill="auto"/>
            <w:tcMar>
              <w:top w:w="100" w:type="dxa"/>
              <w:left w:w="100" w:type="dxa"/>
              <w:bottom w:w="100" w:type="dxa"/>
              <w:right w:w="100" w:type="dxa"/>
            </w:tcMar>
          </w:tcPr>
          <w:p w:rsidR="0055526D" w:rsidRPr="008731A3" w:rsidRDefault="003C7FBF" w:rsidP="008731A3">
            <w:pPr>
              <w:widowControl w:val="0"/>
              <w:spacing w:line="240" w:lineRule="auto"/>
              <w:contextualSpacing w:val="0"/>
              <w:rPr>
                <w:rFonts w:ascii="Avenir LT Std 45 Book" w:hAnsi="Avenir LT Std 45 Book"/>
                <w:sz w:val="24"/>
                <w:szCs w:val="24"/>
                <w:highlight w:val="white"/>
              </w:rPr>
            </w:pPr>
            <w:r w:rsidRPr="008731A3">
              <w:rPr>
                <w:rFonts w:ascii="Avenir LT Std 45 Book" w:hAnsi="Avenir LT Std 45 Book"/>
                <w:sz w:val="24"/>
                <w:szCs w:val="24"/>
                <w:highlight w:val="white"/>
              </w:rPr>
              <w:lastRenderedPageBreak/>
              <w:t>Can a person be eligible for both agency services?</w:t>
            </w:r>
          </w:p>
        </w:tc>
        <w:tc>
          <w:tcPr>
            <w:tcW w:w="13185" w:type="dxa"/>
            <w:gridSpan w:val="2"/>
            <w:shd w:val="clear" w:color="auto" w:fill="auto"/>
            <w:tcMar>
              <w:top w:w="100" w:type="dxa"/>
              <w:left w:w="100" w:type="dxa"/>
              <w:bottom w:w="100" w:type="dxa"/>
              <w:right w:w="100" w:type="dxa"/>
            </w:tcMar>
          </w:tcPr>
          <w:p w:rsidR="0055526D" w:rsidRPr="008731A3" w:rsidRDefault="003C7FBF" w:rsidP="008731A3">
            <w:pPr>
              <w:spacing w:line="240" w:lineRule="auto"/>
              <w:contextualSpacing w:val="0"/>
              <w:rPr>
                <w:rFonts w:ascii="Avenir LT Std 45 Book" w:hAnsi="Avenir LT Std 45 Book"/>
                <w:sz w:val="24"/>
                <w:szCs w:val="24"/>
              </w:rPr>
            </w:pPr>
            <w:r w:rsidRPr="008731A3">
              <w:rPr>
                <w:rFonts w:ascii="Avenir LT Std 45 Book" w:hAnsi="Avenir LT Std 45 Book"/>
                <w:sz w:val="24"/>
                <w:szCs w:val="24"/>
              </w:rPr>
              <w:t xml:space="preserve">Yes. A person </w:t>
            </w:r>
            <w:r w:rsidRPr="008731A3">
              <w:rPr>
                <w:rFonts w:ascii="Avenir LT Std 45 Book" w:hAnsi="Avenir LT Std 45 Book"/>
                <w:sz w:val="24"/>
                <w:szCs w:val="24"/>
              </w:rPr>
              <w:t>may be</w:t>
            </w:r>
            <w:r w:rsidRPr="008731A3">
              <w:rPr>
                <w:rFonts w:ascii="Avenir LT Std 45 Book" w:hAnsi="Avenir LT Std 45 Book"/>
                <w:sz w:val="24"/>
                <w:szCs w:val="24"/>
              </w:rPr>
              <w:t xml:space="preserve"> eligible for both OOD and CBDD/DODD  services. </w:t>
            </w:r>
          </w:p>
          <w:p w:rsidR="0055526D" w:rsidRPr="008731A3" w:rsidRDefault="003C7FBF" w:rsidP="008731A3">
            <w:pPr>
              <w:spacing w:line="240" w:lineRule="auto"/>
              <w:contextualSpacing w:val="0"/>
              <w:rPr>
                <w:rFonts w:ascii="Avenir LT Std 45 Book" w:hAnsi="Avenir LT Std 45 Book"/>
                <w:sz w:val="24"/>
                <w:szCs w:val="24"/>
              </w:rPr>
            </w:pPr>
            <w:r w:rsidRPr="008731A3">
              <w:rPr>
                <w:rFonts w:ascii="Avenir LT Std 45 Book" w:hAnsi="Avenir LT Std 45 Book"/>
                <w:sz w:val="24"/>
                <w:szCs w:val="24"/>
              </w:rPr>
              <w:t xml:space="preserve">Each agency has a procedure for determining eligibility. </w:t>
            </w:r>
          </w:p>
          <w:p w:rsidR="0055526D" w:rsidRPr="008731A3" w:rsidRDefault="003C7FBF" w:rsidP="008731A3">
            <w:pPr>
              <w:spacing w:line="240" w:lineRule="auto"/>
              <w:contextualSpacing w:val="0"/>
              <w:rPr>
                <w:rFonts w:ascii="Avenir LT Std 45 Book" w:hAnsi="Avenir LT Std 45 Book"/>
                <w:sz w:val="24"/>
                <w:szCs w:val="24"/>
              </w:rPr>
            </w:pPr>
            <w:r w:rsidRPr="008731A3">
              <w:rPr>
                <w:rFonts w:ascii="Avenir LT Std 45 Book" w:hAnsi="Avenir LT Std 45 Book"/>
                <w:sz w:val="24"/>
                <w:szCs w:val="24"/>
              </w:rPr>
              <w:t xml:space="preserve">Being eligible for one agency’s services does not automatically mean a person will be eligible for services from the other agency. </w:t>
            </w:r>
          </w:p>
        </w:tc>
      </w:tr>
      <w:tr w:rsidR="0055526D" w:rsidRPr="008731A3" w:rsidTr="008731A3">
        <w:trPr>
          <w:trHeight w:val="2913"/>
        </w:trPr>
        <w:tc>
          <w:tcPr>
            <w:tcW w:w="1965" w:type="dxa"/>
            <w:shd w:val="clear" w:color="auto" w:fill="auto"/>
            <w:tcMar>
              <w:top w:w="100" w:type="dxa"/>
              <w:left w:w="100" w:type="dxa"/>
              <w:bottom w:w="100" w:type="dxa"/>
              <w:right w:w="100" w:type="dxa"/>
            </w:tcMar>
          </w:tcPr>
          <w:p w:rsidR="0055526D" w:rsidRPr="008731A3" w:rsidRDefault="003C7FBF" w:rsidP="008731A3">
            <w:pPr>
              <w:widowControl w:val="0"/>
              <w:spacing w:line="240" w:lineRule="auto"/>
              <w:contextualSpacing w:val="0"/>
              <w:rPr>
                <w:rFonts w:ascii="Avenir LT Std 45 Book" w:hAnsi="Avenir LT Std 45 Book"/>
                <w:sz w:val="24"/>
                <w:szCs w:val="24"/>
                <w:highlight w:val="white"/>
              </w:rPr>
            </w:pPr>
            <w:r w:rsidRPr="008731A3">
              <w:rPr>
                <w:rFonts w:ascii="Avenir LT Std 45 Book" w:hAnsi="Avenir LT Std 45 Book"/>
                <w:sz w:val="24"/>
                <w:szCs w:val="24"/>
                <w:highlight w:val="white"/>
              </w:rPr>
              <w:t xml:space="preserve">How are Services Determined? </w:t>
            </w:r>
          </w:p>
          <w:p w:rsidR="0055526D" w:rsidRPr="008731A3" w:rsidRDefault="0055526D" w:rsidP="008731A3">
            <w:pPr>
              <w:widowControl w:val="0"/>
              <w:spacing w:line="240" w:lineRule="auto"/>
              <w:contextualSpacing w:val="0"/>
              <w:rPr>
                <w:rFonts w:ascii="Avenir LT Std 45 Book" w:hAnsi="Avenir LT Std 45 Book"/>
                <w:sz w:val="24"/>
                <w:szCs w:val="24"/>
                <w:highlight w:val="white"/>
              </w:rPr>
            </w:pPr>
          </w:p>
        </w:tc>
        <w:tc>
          <w:tcPr>
            <w:tcW w:w="6592" w:type="dxa"/>
            <w:shd w:val="clear" w:color="auto" w:fill="auto"/>
            <w:tcMar>
              <w:top w:w="100" w:type="dxa"/>
              <w:left w:w="100" w:type="dxa"/>
              <w:bottom w:w="100" w:type="dxa"/>
              <w:right w:w="100" w:type="dxa"/>
            </w:tcMar>
          </w:tcPr>
          <w:p w:rsidR="0055526D" w:rsidRPr="008731A3" w:rsidRDefault="003C7FBF" w:rsidP="008731A3">
            <w:pPr>
              <w:numPr>
                <w:ilvl w:val="0"/>
                <w:numId w:val="1"/>
              </w:numPr>
              <w:spacing w:line="240" w:lineRule="auto"/>
              <w:ind w:left="360"/>
              <w:rPr>
                <w:rFonts w:ascii="Avenir LT Std 45 Book" w:hAnsi="Avenir LT Std 45 Book"/>
                <w:sz w:val="24"/>
                <w:szCs w:val="24"/>
              </w:rPr>
            </w:pPr>
            <w:r w:rsidRPr="008731A3">
              <w:rPr>
                <w:rFonts w:ascii="Avenir LT Std 45 Book" w:hAnsi="Avenir LT Std 45 Book"/>
                <w:sz w:val="24"/>
                <w:szCs w:val="24"/>
              </w:rPr>
              <w:t>OOD  Vocational Rehabilitation (VR) counselors work with a person and the team to identify a</w:t>
            </w:r>
            <w:r w:rsidRPr="008731A3">
              <w:rPr>
                <w:rFonts w:ascii="Avenir LT Std 45 Book" w:hAnsi="Avenir LT Std 45 Book"/>
                <w:sz w:val="24"/>
                <w:szCs w:val="24"/>
              </w:rPr>
              <w:t xml:space="preserve"> community employment goal. </w:t>
            </w:r>
          </w:p>
          <w:p w:rsidR="0055526D" w:rsidRPr="008731A3" w:rsidRDefault="003C7FBF" w:rsidP="008731A3">
            <w:pPr>
              <w:numPr>
                <w:ilvl w:val="0"/>
                <w:numId w:val="1"/>
              </w:numPr>
              <w:spacing w:line="240" w:lineRule="auto"/>
              <w:ind w:left="360"/>
              <w:rPr>
                <w:rFonts w:ascii="Avenir LT Std 45 Book" w:hAnsi="Avenir LT Std 45 Book"/>
                <w:sz w:val="24"/>
                <w:szCs w:val="24"/>
              </w:rPr>
            </w:pPr>
            <w:r w:rsidRPr="008731A3">
              <w:rPr>
                <w:rFonts w:ascii="Avenir LT Std 45 Book" w:hAnsi="Avenir LT Std 45 Book"/>
                <w:sz w:val="24"/>
                <w:szCs w:val="24"/>
              </w:rPr>
              <w:t>Necessary services are then identified.  Services are based on what the person needs in order to obtain and maintain (within time limitations) the identified community employment</w:t>
            </w:r>
          </w:p>
          <w:p w:rsidR="0055526D" w:rsidRPr="008731A3" w:rsidRDefault="003C7FBF" w:rsidP="008731A3">
            <w:pPr>
              <w:numPr>
                <w:ilvl w:val="0"/>
                <w:numId w:val="1"/>
              </w:numPr>
              <w:spacing w:line="240" w:lineRule="auto"/>
              <w:ind w:left="360"/>
              <w:rPr>
                <w:rFonts w:ascii="Avenir LT Std 45 Book" w:hAnsi="Avenir LT Std 45 Book"/>
                <w:sz w:val="24"/>
                <w:szCs w:val="24"/>
              </w:rPr>
            </w:pPr>
            <w:r w:rsidRPr="008731A3">
              <w:rPr>
                <w:rFonts w:ascii="Avenir LT Std 45 Book" w:hAnsi="Avenir LT Std 45 Book"/>
                <w:sz w:val="24"/>
                <w:szCs w:val="24"/>
              </w:rPr>
              <w:t>A plan is developed called an Individualized Pla</w:t>
            </w:r>
            <w:r w:rsidRPr="008731A3">
              <w:rPr>
                <w:rFonts w:ascii="Avenir LT Std 45 Book" w:hAnsi="Avenir LT Std 45 Book"/>
                <w:sz w:val="24"/>
                <w:szCs w:val="24"/>
              </w:rPr>
              <w:t>n for Employment or IPE</w:t>
            </w:r>
          </w:p>
        </w:tc>
        <w:tc>
          <w:tcPr>
            <w:tcW w:w="6593" w:type="dxa"/>
            <w:shd w:val="clear" w:color="auto" w:fill="auto"/>
            <w:tcMar>
              <w:top w:w="100" w:type="dxa"/>
              <w:left w:w="100" w:type="dxa"/>
              <w:bottom w:w="100" w:type="dxa"/>
              <w:right w:w="100" w:type="dxa"/>
            </w:tcMar>
          </w:tcPr>
          <w:p w:rsidR="0055526D" w:rsidRPr="008731A3" w:rsidRDefault="003C7FBF" w:rsidP="008731A3">
            <w:pPr>
              <w:numPr>
                <w:ilvl w:val="0"/>
                <w:numId w:val="9"/>
              </w:numPr>
              <w:spacing w:line="240" w:lineRule="auto"/>
              <w:ind w:left="360"/>
              <w:rPr>
                <w:rFonts w:ascii="Avenir LT Std 45 Book" w:hAnsi="Avenir LT Std 45 Book"/>
                <w:sz w:val="24"/>
                <w:szCs w:val="24"/>
                <w:highlight w:val="white"/>
              </w:rPr>
            </w:pPr>
            <w:r w:rsidRPr="008731A3">
              <w:rPr>
                <w:rFonts w:ascii="Avenir LT Std 45 Book" w:hAnsi="Avenir LT Std 45 Book"/>
                <w:sz w:val="24"/>
                <w:szCs w:val="24"/>
                <w:highlight w:val="white"/>
              </w:rPr>
              <w:t>CBDD Service Support Administrators (SSA) use a person centered planning process to identify life goals, including employment, and to identify the person’s place on the “Path to Employment”</w:t>
            </w:r>
          </w:p>
          <w:p w:rsidR="0055526D" w:rsidRPr="008731A3" w:rsidRDefault="003C7FBF" w:rsidP="008731A3">
            <w:pPr>
              <w:numPr>
                <w:ilvl w:val="0"/>
                <w:numId w:val="9"/>
              </w:numPr>
              <w:spacing w:line="240" w:lineRule="auto"/>
              <w:ind w:left="360"/>
              <w:rPr>
                <w:rFonts w:ascii="Avenir LT Std 45 Book" w:hAnsi="Avenir LT Std 45 Book"/>
                <w:sz w:val="24"/>
                <w:szCs w:val="24"/>
                <w:highlight w:val="white"/>
              </w:rPr>
            </w:pPr>
            <w:r w:rsidRPr="008731A3">
              <w:rPr>
                <w:rFonts w:ascii="Avenir LT Std 45 Book" w:hAnsi="Avenir LT Std 45 Book"/>
                <w:sz w:val="24"/>
                <w:szCs w:val="24"/>
                <w:highlight w:val="white"/>
              </w:rPr>
              <w:t>Needed services are then identified to ass</w:t>
            </w:r>
            <w:r w:rsidRPr="008731A3">
              <w:rPr>
                <w:rFonts w:ascii="Avenir LT Std 45 Book" w:hAnsi="Avenir LT Std 45 Book"/>
                <w:sz w:val="24"/>
                <w:szCs w:val="24"/>
                <w:highlight w:val="white"/>
              </w:rPr>
              <w:t xml:space="preserve">ist the person to advance on the path to employment to the desired employment goal. </w:t>
            </w:r>
          </w:p>
          <w:p w:rsidR="0055526D" w:rsidRPr="008731A3" w:rsidRDefault="003C7FBF" w:rsidP="008731A3">
            <w:pPr>
              <w:numPr>
                <w:ilvl w:val="0"/>
                <w:numId w:val="9"/>
              </w:numPr>
              <w:spacing w:line="240" w:lineRule="auto"/>
              <w:ind w:left="360"/>
              <w:rPr>
                <w:rFonts w:ascii="Avenir LT Std 45 Book" w:hAnsi="Avenir LT Std 45 Book"/>
                <w:sz w:val="24"/>
                <w:szCs w:val="24"/>
              </w:rPr>
            </w:pPr>
            <w:r w:rsidRPr="008731A3">
              <w:rPr>
                <w:rFonts w:ascii="Avenir LT Std 45 Book" w:hAnsi="Avenir LT Std 45 Book"/>
                <w:sz w:val="24"/>
                <w:szCs w:val="24"/>
              </w:rPr>
              <w:t>A plan is developed called an Individual Service Plan or ISP</w:t>
            </w:r>
          </w:p>
        </w:tc>
      </w:tr>
      <w:tr w:rsidR="0055526D" w:rsidRPr="008731A3" w:rsidTr="008731A3">
        <w:trPr>
          <w:trHeight w:val="400"/>
        </w:trPr>
        <w:tc>
          <w:tcPr>
            <w:tcW w:w="1965" w:type="dxa"/>
            <w:shd w:val="clear" w:color="auto" w:fill="auto"/>
            <w:tcMar>
              <w:top w:w="100" w:type="dxa"/>
              <w:left w:w="100" w:type="dxa"/>
              <w:bottom w:w="100" w:type="dxa"/>
              <w:right w:w="100" w:type="dxa"/>
            </w:tcMar>
          </w:tcPr>
          <w:p w:rsidR="0055526D" w:rsidRPr="008731A3" w:rsidRDefault="003C7FBF" w:rsidP="008731A3">
            <w:pPr>
              <w:widowControl w:val="0"/>
              <w:spacing w:line="240" w:lineRule="auto"/>
              <w:contextualSpacing w:val="0"/>
              <w:rPr>
                <w:rFonts w:ascii="Avenir LT Std 45 Book" w:hAnsi="Avenir LT Std 45 Book"/>
                <w:sz w:val="24"/>
                <w:szCs w:val="24"/>
                <w:highlight w:val="white"/>
              </w:rPr>
            </w:pPr>
            <w:r w:rsidRPr="008731A3">
              <w:rPr>
                <w:rFonts w:ascii="Avenir LT Std 45 Book" w:hAnsi="Avenir LT Std 45 Book"/>
                <w:sz w:val="24"/>
                <w:szCs w:val="24"/>
                <w:highlight w:val="white"/>
              </w:rPr>
              <w:t>What would happen in the planning process when a person is involved with OOD and CBDD?</w:t>
            </w:r>
          </w:p>
        </w:tc>
        <w:tc>
          <w:tcPr>
            <w:tcW w:w="13185" w:type="dxa"/>
            <w:gridSpan w:val="2"/>
            <w:shd w:val="clear" w:color="auto" w:fill="auto"/>
            <w:tcMar>
              <w:top w:w="100" w:type="dxa"/>
              <w:left w:w="100" w:type="dxa"/>
              <w:bottom w:w="100" w:type="dxa"/>
              <w:right w:w="100" w:type="dxa"/>
            </w:tcMar>
          </w:tcPr>
          <w:p w:rsidR="0055526D" w:rsidRPr="008731A3" w:rsidRDefault="003C7FBF" w:rsidP="008731A3">
            <w:pPr>
              <w:spacing w:line="240" w:lineRule="auto"/>
              <w:contextualSpacing w:val="0"/>
              <w:rPr>
                <w:rFonts w:ascii="Avenir LT Std 45 Book" w:hAnsi="Avenir LT Std 45 Book"/>
                <w:sz w:val="24"/>
                <w:szCs w:val="24"/>
              </w:rPr>
            </w:pPr>
            <w:r w:rsidRPr="008731A3">
              <w:rPr>
                <w:rFonts w:ascii="Avenir LT Std 45 Book" w:hAnsi="Avenir LT Std 45 Book"/>
                <w:sz w:val="24"/>
                <w:szCs w:val="24"/>
              </w:rPr>
              <w:t xml:space="preserve">When a person is eligible for both OOD and CBDD/DODD services: </w:t>
            </w:r>
          </w:p>
          <w:p w:rsidR="0055526D" w:rsidRPr="008731A3" w:rsidRDefault="003C7FBF" w:rsidP="008731A3">
            <w:pPr>
              <w:numPr>
                <w:ilvl w:val="0"/>
                <w:numId w:val="9"/>
              </w:numPr>
              <w:spacing w:line="240" w:lineRule="auto"/>
              <w:ind w:left="360"/>
              <w:rPr>
                <w:rFonts w:ascii="Avenir LT Std 45 Book" w:hAnsi="Avenir LT Std 45 Book"/>
                <w:sz w:val="24"/>
                <w:szCs w:val="24"/>
              </w:rPr>
            </w:pPr>
            <w:r w:rsidRPr="008731A3">
              <w:rPr>
                <w:rFonts w:ascii="Avenir LT Std 45 Book" w:hAnsi="Avenir LT Std 45 Book"/>
                <w:sz w:val="24"/>
                <w:szCs w:val="24"/>
              </w:rPr>
              <w:t>The IPE and ISP goals for employment should be the same in both documents</w:t>
            </w:r>
          </w:p>
          <w:p w:rsidR="0055526D" w:rsidRPr="008731A3" w:rsidRDefault="003C7FBF" w:rsidP="008731A3">
            <w:pPr>
              <w:numPr>
                <w:ilvl w:val="0"/>
                <w:numId w:val="9"/>
              </w:numPr>
              <w:spacing w:line="240" w:lineRule="auto"/>
              <w:ind w:left="360"/>
              <w:rPr>
                <w:rFonts w:ascii="Avenir LT Std 45 Book" w:hAnsi="Avenir LT Std 45 Book"/>
                <w:sz w:val="24"/>
                <w:szCs w:val="24"/>
              </w:rPr>
            </w:pPr>
            <w:r w:rsidRPr="008731A3">
              <w:rPr>
                <w:rFonts w:ascii="Avenir LT Std 45 Book" w:hAnsi="Avenir LT Std 45 Book"/>
                <w:sz w:val="24"/>
                <w:szCs w:val="24"/>
              </w:rPr>
              <w:t>The OOD VR Counselor and CBDD SSA work together with the person to determine which agency services should be used at w</w:t>
            </w:r>
            <w:r w:rsidRPr="008731A3">
              <w:rPr>
                <w:rFonts w:ascii="Avenir LT Std 45 Book" w:hAnsi="Avenir LT Std 45 Book"/>
                <w:sz w:val="24"/>
                <w:szCs w:val="24"/>
              </w:rPr>
              <w:t xml:space="preserve">hat point in the person’s career development, identify this in the person’s plans and reference this in progress documentation. </w:t>
            </w:r>
          </w:p>
        </w:tc>
      </w:tr>
      <w:tr w:rsidR="0055526D" w:rsidRPr="008731A3" w:rsidTr="008731A3">
        <w:tc>
          <w:tcPr>
            <w:tcW w:w="1965" w:type="dxa"/>
            <w:shd w:val="clear" w:color="auto" w:fill="auto"/>
            <w:tcMar>
              <w:top w:w="100" w:type="dxa"/>
              <w:left w:w="100" w:type="dxa"/>
              <w:bottom w:w="100" w:type="dxa"/>
              <w:right w:w="100" w:type="dxa"/>
            </w:tcMar>
          </w:tcPr>
          <w:p w:rsidR="0055526D" w:rsidRPr="008731A3" w:rsidRDefault="003C7FBF" w:rsidP="008731A3">
            <w:pPr>
              <w:widowControl w:val="0"/>
              <w:spacing w:line="240" w:lineRule="auto"/>
              <w:contextualSpacing w:val="0"/>
              <w:rPr>
                <w:rFonts w:ascii="Avenir LT Std 45 Book" w:hAnsi="Avenir LT Std 45 Book"/>
                <w:sz w:val="24"/>
                <w:szCs w:val="24"/>
                <w:highlight w:val="white"/>
              </w:rPr>
            </w:pPr>
            <w:r w:rsidRPr="008731A3">
              <w:rPr>
                <w:rFonts w:ascii="Avenir LT Std 45 Book" w:hAnsi="Avenir LT Std 45 Book"/>
                <w:sz w:val="24"/>
                <w:szCs w:val="24"/>
                <w:highlight w:val="white"/>
              </w:rPr>
              <w:lastRenderedPageBreak/>
              <w:t xml:space="preserve">How are Services </w:t>
            </w:r>
          </w:p>
          <w:p w:rsidR="0055526D" w:rsidRPr="008731A3" w:rsidRDefault="003C7FBF" w:rsidP="008731A3">
            <w:pPr>
              <w:widowControl w:val="0"/>
              <w:spacing w:line="240" w:lineRule="auto"/>
              <w:contextualSpacing w:val="0"/>
              <w:rPr>
                <w:rFonts w:ascii="Avenir LT Std 45 Book" w:hAnsi="Avenir LT Std 45 Book"/>
                <w:sz w:val="24"/>
                <w:szCs w:val="24"/>
                <w:highlight w:val="white"/>
              </w:rPr>
            </w:pPr>
            <w:r w:rsidRPr="008731A3">
              <w:rPr>
                <w:rFonts w:ascii="Avenir LT Std 45 Book" w:hAnsi="Avenir LT Std 45 Book"/>
                <w:sz w:val="24"/>
                <w:szCs w:val="24"/>
                <w:highlight w:val="white"/>
              </w:rPr>
              <w:t>Provided?</w:t>
            </w:r>
          </w:p>
        </w:tc>
        <w:tc>
          <w:tcPr>
            <w:tcW w:w="6592" w:type="dxa"/>
            <w:shd w:val="clear" w:color="auto" w:fill="auto"/>
            <w:tcMar>
              <w:top w:w="100" w:type="dxa"/>
              <w:left w:w="100" w:type="dxa"/>
              <w:bottom w:w="100" w:type="dxa"/>
              <w:right w:w="100" w:type="dxa"/>
            </w:tcMar>
          </w:tcPr>
          <w:p w:rsidR="0055526D" w:rsidRPr="008731A3" w:rsidRDefault="003C7FBF" w:rsidP="008731A3">
            <w:pPr>
              <w:numPr>
                <w:ilvl w:val="0"/>
                <w:numId w:val="6"/>
              </w:numPr>
              <w:spacing w:line="240" w:lineRule="auto"/>
              <w:ind w:left="360"/>
              <w:rPr>
                <w:rFonts w:ascii="Avenir LT Std 45 Book" w:hAnsi="Avenir LT Std 45 Book"/>
                <w:sz w:val="24"/>
                <w:szCs w:val="24"/>
              </w:rPr>
            </w:pPr>
            <w:r w:rsidRPr="008731A3">
              <w:rPr>
                <w:rFonts w:ascii="Avenir LT Std 45 Book" w:hAnsi="Avenir LT Std 45 Book"/>
                <w:sz w:val="24"/>
                <w:szCs w:val="24"/>
              </w:rPr>
              <w:t xml:space="preserve">OOD uses ‘vendors’ or community rehabilitation providers (CRPs) to provide the direct services. </w:t>
            </w:r>
          </w:p>
          <w:p w:rsidR="0055526D" w:rsidRPr="008731A3" w:rsidRDefault="003C7FBF" w:rsidP="008731A3">
            <w:pPr>
              <w:numPr>
                <w:ilvl w:val="0"/>
                <w:numId w:val="6"/>
              </w:numPr>
              <w:spacing w:line="240" w:lineRule="auto"/>
              <w:ind w:left="360"/>
              <w:rPr>
                <w:rFonts w:ascii="Avenir LT Std 45 Book" w:hAnsi="Avenir LT Std 45 Book"/>
                <w:sz w:val="24"/>
                <w:szCs w:val="24"/>
                <w:highlight w:val="white"/>
              </w:rPr>
            </w:pPr>
            <w:r w:rsidRPr="008731A3">
              <w:rPr>
                <w:rFonts w:ascii="Avenir LT Std 45 Book" w:hAnsi="Avenir LT Std 45 Book"/>
                <w:sz w:val="24"/>
                <w:szCs w:val="24"/>
                <w:highlight w:val="white"/>
              </w:rPr>
              <w:t>Some service providers are approved by both CBDD and OOD to provide services.</w:t>
            </w:r>
          </w:p>
          <w:p w:rsidR="0055526D" w:rsidRPr="008731A3" w:rsidRDefault="0055526D" w:rsidP="008731A3">
            <w:pPr>
              <w:spacing w:line="240" w:lineRule="auto"/>
              <w:contextualSpacing w:val="0"/>
              <w:rPr>
                <w:rFonts w:ascii="Avenir LT Std 45 Book" w:hAnsi="Avenir LT Std 45 Book"/>
                <w:sz w:val="24"/>
                <w:szCs w:val="24"/>
              </w:rPr>
            </w:pPr>
          </w:p>
        </w:tc>
        <w:tc>
          <w:tcPr>
            <w:tcW w:w="6593" w:type="dxa"/>
            <w:shd w:val="clear" w:color="auto" w:fill="auto"/>
            <w:tcMar>
              <w:top w:w="100" w:type="dxa"/>
              <w:left w:w="100" w:type="dxa"/>
              <w:bottom w:w="100" w:type="dxa"/>
              <w:right w:w="100" w:type="dxa"/>
            </w:tcMar>
          </w:tcPr>
          <w:p w:rsidR="0055526D" w:rsidRPr="008731A3" w:rsidRDefault="003C7FBF" w:rsidP="008731A3">
            <w:pPr>
              <w:spacing w:line="240" w:lineRule="auto"/>
              <w:contextualSpacing w:val="0"/>
              <w:rPr>
                <w:rFonts w:ascii="Avenir LT Std 45 Book" w:hAnsi="Avenir LT Std 45 Book"/>
                <w:sz w:val="24"/>
                <w:szCs w:val="24"/>
                <w:highlight w:val="white"/>
              </w:rPr>
            </w:pPr>
            <w:r w:rsidRPr="008731A3">
              <w:rPr>
                <w:rFonts w:ascii="Avenir LT Std 45 Book" w:hAnsi="Avenir LT Std 45 Book"/>
                <w:sz w:val="24"/>
                <w:szCs w:val="24"/>
                <w:highlight w:val="white"/>
              </w:rPr>
              <w:t xml:space="preserve">CBDD do not usually provide the direct service to the person (expect in some situations). </w:t>
            </w:r>
          </w:p>
          <w:p w:rsidR="0055526D" w:rsidRPr="008731A3" w:rsidRDefault="003C7FBF" w:rsidP="008731A3">
            <w:pPr>
              <w:numPr>
                <w:ilvl w:val="0"/>
                <w:numId w:val="5"/>
              </w:numPr>
              <w:spacing w:line="240" w:lineRule="auto"/>
              <w:ind w:left="450"/>
              <w:rPr>
                <w:rFonts w:ascii="Avenir LT Std 45 Book" w:hAnsi="Avenir LT Std 45 Book"/>
                <w:sz w:val="24"/>
                <w:szCs w:val="24"/>
                <w:highlight w:val="white"/>
              </w:rPr>
            </w:pPr>
            <w:r w:rsidRPr="008731A3">
              <w:rPr>
                <w:rFonts w:ascii="Avenir LT Std 45 Book" w:hAnsi="Avenir LT Std 45 Book"/>
                <w:sz w:val="24"/>
                <w:szCs w:val="24"/>
                <w:highlight w:val="white"/>
              </w:rPr>
              <w:t>Services are usually accessed through an approved service provider from a local provid</w:t>
            </w:r>
            <w:r w:rsidRPr="008731A3">
              <w:rPr>
                <w:rFonts w:ascii="Avenir LT Std 45 Book" w:hAnsi="Avenir LT Std 45 Book"/>
                <w:sz w:val="24"/>
                <w:szCs w:val="24"/>
                <w:highlight w:val="white"/>
              </w:rPr>
              <w:t>er agency</w:t>
            </w:r>
          </w:p>
          <w:p w:rsidR="0055526D" w:rsidRPr="008731A3" w:rsidRDefault="003C7FBF" w:rsidP="008731A3">
            <w:pPr>
              <w:numPr>
                <w:ilvl w:val="0"/>
                <w:numId w:val="5"/>
              </w:numPr>
              <w:spacing w:line="240" w:lineRule="auto"/>
              <w:ind w:left="450"/>
              <w:rPr>
                <w:rFonts w:ascii="Avenir LT Std 45 Book" w:hAnsi="Avenir LT Std 45 Book"/>
                <w:sz w:val="24"/>
                <w:szCs w:val="24"/>
                <w:highlight w:val="white"/>
              </w:rPr>
            </w:pPr>
            <w:r w:rsidRPr="008731A3">
              <w:rPr>
                <w:rFonts w:ascii="Avenir LT Std 45 Book" w:hAnsi="Avenir LT Std 45 Book"/>
                <w:sz w:val="24"/>
                <w:szCs w:val="24"/>
                <w:highlight w:val="white"/>
              </w:rPr>
              <w:t>Some service providers are approved by both CBDD and OOD to provide services.</w:t>
            </w:r>
          </w:p>
        </w:tc>
      </w:tr>
      <w:tr w:rsidR="0055526D" w:rsidRPr="008731A3" w:rsidTr="008731A3">
        <w:tc>
          <w:tcPr>
            <w:tcW w:w="1965" w:type="dxa"/>
            <w:shd w:val="clear" w:color="auto" w:fill="auto"/>
            <w:tcMar>
              <w:top w:w="100" w:type="dxa"/>
              <w:left w:w="100" w:type="dxa"/>
              <w:bottom w:w="100" w:type="dxa"/>
              <w:right w:w="100" w:type="dxa"/>
            </w:tcMar>
          </w:tcPr>
          <w:p w:rsidR="0055526D" w:rsidRPr="008731A3" w:rsidRDefault="003C7FBF" w:rsidP="008731A3">
            <w:pPr>
              <w:widowControl w:val="0"/>
              <w:spacing w:line="240" w:lineRule="auto"/>
              <w:contextualSpacing w:val="0"/>
              <w:rPr>
                <w:rFonts w:ascii="Avenir LT Std 45 Book" w:hAnsi="Avenir LT Std 45 Book"/>
                <w:sz w:val="24"/>
                <w:szCs w:val="24"/>
                <w:highlight w:val="white"/>
              </w:rPr>
            </w:pPr>
            <w:r w:rsidRPr="008731A3">
              <w:rPr>
                <w:rFonts w:ascii="Avenir LT Std 45 Book" w:hAnsi="Avenir LT Std 45 Book"/>
                <w:sz w:val="24"/>
                <w:szCs w:val="24"/>
                <w:highlight w:val="white"/>
              </w:rPr>
              <w:t xml:space="preserve">How long will the agency provide employment supports? </w:t>
            </w:r>
          </w:p>
          <w:p w:rsidR="0055526D" w:rsidRPr="008731A3" w:rsidRDefault="0055526D" w:rsidP="008731A3">
            <w:pPr>
              <w:widowControl w:val="0"/>
              <w:spacing w:line="240" w:lineRule="auto"/>
              <w:contextualSpacing w:val="0"/>
              <w:rPr>
                <w:rFonts w:ascii="Avenir LT Std 45 Book" w:hAnsi="Avenir LT Std 45 Book"/>
                <w:sz w:val="24"/>
                <w:szCs w:val="24"/>
                <w:highlight w:val="white"/>
              </w:rPr>
            </w:pPr>
          </w:p>
          <w:p w:rsidR="0055526D" w:rsidRPr="008731A3" w:rsidRDefault="0055526D" w:rsidP="008731A3">
            <w:pPr>
              <w:widowControl w:val="0"/>
              <w:spacing w:line="240" w:lineRule="auto"/>
              <w:contextualSpacing w:val="0"/>
              <w:rPr>
                <w:rFonts w:ascii="Avenir LT Std 45 Book" w:hAnsi="Avenir LT Std 45 Book"/>
                <w:sz w:val="24"/>
                <w:szCs w:val="24"/>
                <w:highlight w:val="white"/>
              </w:rPr>
            </w:pPr>
          </w:p>
        </w:tc>
        <w:tc>
          <w:tcPr>
            <w:tcW w:w="6592" w:type="dxa"/>
            <w:shd w:val="clear" w:color="auto" w:fill="auto"/>
            <w:tcMar>
              <w:top w:w="100" w:type="dxa"/>
              <w:left w:w="100" w:type="dxa"/>
              <w:bottom w:w="100" w:type="dxa"/>
              <w:right w:w="100" w:type="dxa"/>
            </w:tcMar>
          </w:tcPr>
          <w:p w:rsidR="0055526D" w:rsidRPr="008731A3" w:rsidRDefault="003C7FBF" w:rsidP="008731A3">
            <w:pPr>
              <w:spacing w:line="240" w:lineRule="auto"/>
              <w:contextualSpacing w:val="0"/>
              <w:rPr>
                <w:rFonts w:ascii="Avenir LT Std 45 Book" w:hAnsi="Avenir LT Std 45 Book"/>
                <w:sz w:val="24"/>
                <w:szCs w:val="24"/>
              </w:rPr>
            </w:pPr>
            <w:r w:rsidRPr="008731A3">
              <w:rPr>
                <w:rFonts w:ascii="Avenir LT Std 45 Book" w:hAnsi="Avenir LT Std 45 Book"/>
                <w:sz w:val="24"/>
                <w:szCs w:val="24"/>
              </w:rPr>
              <w:t>Support Is Time-Limited.</w:t>
            </w:r>
          </w:p>
          <w:p w:rsidR="0055526D" w:rsidRPr="008731A3" w:rsidRDefault="003C7FBF" w:rsidP="008731A3">
            <w:pPr>
              <w:numPr>
                <w:ilvl w:val="0"/>
                <w:numId w:val="2"/>
              </w:numPr>
              <w:spacing w:line="240" w:lineRule="auto"/>
              <w:ind w:left="360"/>
              <w:rPr>
                <w:rFonts w:ascii="Avenir LT Std 45 Book" w:hAnsi="Avenir LT Std 45 Book"/>
                <w:sz w:val="24"/>
                <w:szCs w:val="24"/>
              </w:rPr>
            </w:pPr>
            <w:r w:rsidRPr="008731A3">
              <w:rPr>
                <w:rFonts w:ascii="Avenir LT Std 45 Book" w:hAnsi="Avenir LT Std 45 Book"/>
                <w:sz w:val="24"/>
                <w:szCs w:val="24"/>
              </w:rPr>
              <w:t xml:space="preserve">The length of time OOD provides services varies based on the person’s needs and progress. </w:t>
            </w:r>
          </w:p>
          <w:p w:rsidR="0055526D" w:rsidRPr="008731A3" w:rsidRDefault="003C7FBF" w:rsidP="008731A3">
            <w:pPr>
              <w:numPr>
                <w:ilvl w:val="0"/>
                <w:numId w:val="2"/>
              </w:numPr>
              <w:spacing w:line="240" w:lineRule="auto"/>
              <w:ind w:left="360"/>
              <w:rPr>
                <w:rFonts w:ascii="Avenir LT Std 45 Book" w:hAnsi="Avenir LT Std 45 Book"/>
                <w:sz w:val="24"/>
                <w:szCs w:val="24"/>
              </w:rPr>
            </w:pPr>
            <w:r w:rsidRPr="008731A3">
              <w:rPr>
                <w:rFonts w:ascii="Avenir LT Std 45 Book" w:hAnsi="Avenir LT Std 45 Book"/>
                <w:sz w:val="24"/>
                <w:szCs w:val="24"/>
              </w:rPr>
              <w:t xml:space="preserve">OOD services are </w:t>
            </w:r>
            <w:r w:rsidRPr="008731A3">
              <w:rPr>
                <w:rFonts w:ascii="Avenir LT Std 45 Book" w:hAnsi="Avenir LT Std 45 Book"/>
                <w:sz w:val="24"/>
                <w:szCs w:val="24"/>
              </w:rPr>
              <w:t xml:space="preserve">not </w:t>
            </w:r>
            <w:r w:rsidRPr="008731A3">
              <w:rPr>
                <w:rFonts w:ascii="Avenir LT Std 45 Book" w:hAnsi="Avenir LT Std 45 Book"/>
                <w:sz w:val="24"/>
                <w:szCs w:val="24"/>
              </w:rPr>
              <w:t xml:space="preserve">intended to support a person in employment  on an ongoing basis. </w:t>
            </w:r>
            <w:r w:rsidRPr="008731A3">
              <w:rPr>
                <w:rFonts w:ascii="Avenir LT Std 45 Book" w:eastAsia="Roboto" w:hAnsi="Avenir LT Std 45 Book"/>
                <w:color w:val="333333"/>
                <w:sz w:val="24"/>
                <w:szCs w:val="24"/>
                <w:highlight w:val="white"/>
              </w:rPr>
              <w:t xml:space="preserve">OOD services are time-limited, meaning that the services will end and the case </w:t>
            </w:r>
            <w:r w:rsidRPr="008731A3">
              <w:rPr>
                <w:rFonts w:ascii="Avenir LT Std 45 Book" w:eastAsia="Roboto" w:hAnsi="Avenir LT Std 45 Book"/>
                <w:color w:val="333333"/>
                <w:sz w:val="24"/>
                <w:szCs w:val="24"/>
                <w:highlight w:val="white"/>
              </w:rPr>
              <w:t>closed at some point</w:t>
            </w:r>
          </w:p>
          <w:p w:rsidR="0055526D" w:rsidRPr="008731A3" w:rsidRDefault="003C7FBF" w:rsidP="008731A3">
            <w:pPr>
              <w:numPr>
                <w:ilvl w:val="0"/>
                <w:numId w:val="2"/>
              </w:numPr>
              <w:spacing w:line="240" w:lineRule="auto"/>
              <w:ind w:left="360"/>
              <w:rPr>
                <w:rFonts w:ascii="Avenir LT Std 45 Book" w:hAnsi="Avenir LT Std 45 Book"/>
                <w:sz w:val="24"/>
                <w:szCs w:val="24"/>
              </w:rPr>
            </w:pPr>
            <w:r w:rsidRPr="008731A3">
              <w:rPr>
                <w:rFonts w:ascii="Avenir LT Std 45 Book" w:hAnsi="Avenir LT Std 45 Book"/>
                <w:sz w:val="24"/>
                <w:szCs w:val="24"/>
              </w:rPr>
              <w:t xml:space="preserve">In some situations, OOD may reopen a person’s case after it is closed or open a new case if the employment situation changes. </w:t>
            </w:r>
          </w:p>
        </w:tc>
        <w:tc>
          <w:tcPr>
            <w:tcW w:w="6593" w:type="dxa"/>
            <w:shd w:val="clear" w:color="auto" w:fill="auto"/>
            <w:tcMar>
              <w:top w:w="100" w:type="dxa"/>
              <w:left w:w="100" w:type="dxa"/>
              <w:bottom w:w="100" w:type="dxa"/>
              <w:right w:w="100" w:type="dxa"/>
            </w:tcMar>
          </w:tcPr>
          <w:p w:rsidR="0055526D" w:rsidRPr="008731A3" w:rsidRDefault="003C7FBF" w:rsidP="008731A3">
            <w:pPr>
              <w:spacing w:line="240" w:lineRule="auto"/>
              <w:contextualSpacing w:val="0"/>
              <w:rPr>
                <w:rFonts w:ascii="Avenir LT Std 45 Book" w:hAnsi="Avenir LT Std 45 Book"/>
                <w:sz w:val="24"/>
                <w:szCs w:val="24"/>
                <w:highlight w:val="white"/>
              </w:rPr>
            </w:pPr>
            <w:r w:rsidRPr="008731A3">
              <w:rPr>
                <w:rFonts w:ascii="Avenir LT Std 45 Book" w:hAnsi="Avenir LT Std 45 Book"/>
                <w:sz w:val="24"/>
                <w:szCs w:val="24"/>
                <w:highlight w:val="white"/>
              </w:rPr>
              <w:t>Support May Be Long-Term</w:t>
            </w:r>
          </w:p>
          <w:p w:rsidR="0055526D" w:rsidRPr="008731A3" w:rsidRDefault="003C7FBF" w:rsidP="008731A3">
            <w:pPr>
              <w:numPr>
                <w:ilvl w:val="0"/>
                <w:numId w:val="3"/>
              </w:numPr>
              <w:spacing w:line="240" w:lineRule="auto"/>
              <w:ind w:left="540"/>
              <w:rPr>
                <w:rFonts w:ascii="Avenir LT Std 45 Book" w:hAnsi="Avenir LT Std 45 Book"/>
                <w:sz w:val="24"/>
                <w:szCs w:val="24"/>
                <w:highlight w:val="white"/>
              </w:rPr>
            </w:pPr>
            <w:r w:rsidRPr="008731A3">
              <w:rPr>
                <w:rFonts w:ascii="Avenir LT Std 45 Book" w:hAnsi="Avenir LT Std 45 Book"/>
                <w:sz w:val="24"/>
                <w:szCs w:val="24"/>
                <w:highlight w:val="white"/>
              </w:rPr>
              <w:t>CBDD/DODD employment support and services may continue for an extended time (beyond</w:t>
            </w:r>
            <w:r w:rsidRPr="008731A3">
              <w:rPr>
                <w:rFonts w:ascii="Avenir LT Std 45 Book" w:hAnsi="Avenir LT Std 45 Book"/>
                <w:sz w:val="24"/>
                <w:szCs w:val="24"/>
                <w:highlight w:val="white"/>
              </w:rPr>
              <w:t xml:space="preserve"> the time OOD is able to provide support/service)</w:t>
            </w:r>
          </w:p>
          <w:p w:rsidR="0055526D" w:rsidRPr="008731A3" w:rsidRDefault="003C7FBF" w:rsidP="008731A3">
            <w:pPr>
              <w:numPr>
                <w:ilvl w:val="0"/>
                <w:numId w:val="3"/>
              </w:numPr>
              <w:spacing w:line="240" w:lineRule="auto"/>
              <w:ind w:left="540"/>
              <w:rPr>
                <w:rFonts w:ascii="Avenir LT Std 45 Book" w:hAnsi="Avenir LT Std 45 Book"/>
                <w:sz w:val="24"/>
                <w:szCs w:val="24"/>
                <w:highlight w:val="white"/>
              </w:rPr>
            </w:pPr>
            <w:r w:rsidRPr="008731A3">
              <w:rPr>
                <w:rFonts w:ascii="Avenir LT Std 45 Book" w:hAnsi="Avenir LT Std 45 Book"/>
                <w:sz w:val="24"/>
                <w:szCs w:val="24"/>
                <w:highlight w:val="white"/>
              </w:rPr>
              <w:t>In some situations, employment supports/services through CBDD/DODD may be provided for several years through the use of Medicaid funding or local CBDD funding</w:t>
            </w:r>
          </w:p>
          <w:p w:rsidR="0055526D" w:rsidRPr="008731A3" w:rsidRDefault="003C7FBF" w:rsidP="008731A3">
            <w:pPr>
              <w:numPr>
                <w:ilvl w:val="0"/>
                <w:numId w:val="3"/>
              </w:numPr>
              <w:spacing w:line="240" w:lineRule="auto"/>
              <w:ind w:left="540"/>
              <w:rPr>
                <w:rFonts w:ascii="Avenir LT Std 45 Book" w:hAnsi="Avenir LT Std 45 Book"/>
                <w:sz w:val="24"/>
                <w:szCs w:val="24"/>
                <w:highlight w:val="white"/>
              </w:rPr>
            </w:pPr>
            <w:r w:rsidRPr="008731A3">
              <w:rPr>
                <w:rFonts w:ascii="Avenir LT Std 45 Book" w:hAnsi="Avenir LT Std 45 Book"/>
                <w:sz w:val="24"/>
                <w:szCs w:val="24"/>
                <w:highlight w:val="white"/>
              </w:rPr>
              <w:t xml:space="preserve">Employment support is generally not intended to be life-long, </w:t>
            </w:r>
          </w:p>
          <w:p w:rsidR="0055526D" w:rsidRPr="008731A3" w:rsidRDefault="003C7FBF" w:rsidP="008731A3">
            <w:pPr>
              <w:numPr>
                <w:ilvl w:val="0"/>
                <w:numId w:val="3"/>
              </w:numPr>
              <w:spacing w:line="240" w:lineRule="auto"/>
              <w:ind w:left="540"/>
              <w:rPr>
                <w:rFonts w:ascii="Avenir LT Std 45 Book" w:hAnsi="Avenir LT Std 45 Book"/>
                <w:sz w:val="24"/>
                <w:szCs w:val="24"/>
                <w:highlight w:val="white"/>
              </w:rPr>
            </w:pPr>
            <w:r w:rsidRPr="008731A3">
              <w:rPr>
                <w:rFonts w:ascii="Avenir LT Std 45 Book" w:hAnsi="Avenir LT Std 45 Book"/>
                <w:sz w:val="24"/>
                <w:szCs w:val="24"/>
                <w:highlight w:val="white"/>
              </w:rPr>
              <w:t xml:space="preserve">Some individuals are able to access ongoing assistance through natural supports or by paying for their own support </w:t>
            </w:r>
            <w:hyperlink r:id="rId7">
              <w:r w:rsidRPr="008731A3">
                <w:rPr>
                  <w:rFonts w:ascii="Avenir LT Std 45 Book" w:hAnsi="Avenir LT Std 45 Book"/>
                  <w:color w:val="1155CC"/>
                  <w:sz w:val="24"/>
                  <w:szCs w:val="24"/>
                  <w:highlight w:val="white"/>
                  <w:u w:val="single"/>
                </w:rPr>
                <w:t>(Impairment Related Work Expense)</w:t>
              </w:r>
            </w:hyperlink>
            <w:r w:rsidRPr="008731A3">
              <w:rPr>
                <w:rFonts w:ascii="Avenir LT Std 45 Book" w:hAnsi="Avenir LT Std 45 Book"/>
                <w:sz w:val="24"/>
                <w:szCs w:val="24"/>
                <w:highlight w:val="white"/>
              </w:rPr>
              <w:t>.</w:t>
            </w:r>
          </w:p>
        </w:tc>
      </w:tr>
      <w:tr w:rsidR="0055526D" w:rsidRPr="008731A3" w:rsidTr="008731A3">
        <w:trPr>
          <w:trHeight w:val="3480"/>
        </w:trPr>
        <w:tc>
          <w:tcPr>
            <w:tcW w:w="1965" w:type="dxa"/>
            <w:shd w:val="clear" w:color="auto" w:fill="auto"/>
            <w:tcMar>
              <w:top w:w="100" w:type="dxa"/>
              <w:left w:w="100" w:type="dxa"/>
              <w:bottom w:w="100" w:type="dxa"/>
              <w:right w:w="100" w:type="dxa"/>
            </w:tcMar>
          </w:tcPr>
          <w:p w:rsidR="0055526D" w:rsidRPr="008731A3" w:rsidRDefault="003C7FBF" w:rsidP="008731A3">
            <w:pPr>
              <w:widowControl w:val="0"/>
              <w:spacing w:line="240" w:lineRule="auto"/>
              <w:contextualSpacing w:val="0"/>
              <w:rPr>
                <w:rFonts w:ascii="Avenir LT Std 45 Book" w:hAnsi="Avenir LT Std 45 Book"/>
                <w:sz w:val="24"/>
                <w:szCs w:val="24"/>
                <w:highlight w:val="white"/>
              </w:rPr>
            </w:pPr>
            <w:r w:rsidRPr="008731A3">
              <w:rPr>
                <w:rFonts w:ascii="Avenir LT Std 45 Book" w:hAnsi="Avenir LT Std 45 Book"/>
                <w:sz w:val="24"/>
                <w:szCs w:val="24"/>
                <w:highlight w:val="white"/>
              </w:rPr>
              <w:lastRenderedPageBreak/>
              <w:t>What are some examples of Employment Services?</w:t>
            </w:r>
          </w:p>
        </w:tc>
        <w:tc>
          <w:tcPr>
            <w:tcW w:w="6592" w:type="dxa"/>
            <w:shd w:val="clear" w:color="auto" w:fill="auto"/>
            <w:tcMar>
              <w:top w:w="100" w:type="dxa"/>
              <w:left w:w="100" w:type="dxa"/>
              <w:bottom w:w="100" w:type="dxa"/>
              <w:right w:w="100" w:type="dxa"/>
            </w:tcMar>
          </w:tcPr>
          <w:p w:rsidR="0055526D" w:rsidRPr="008731A3" w:rsidRDefault="003C7FBF" w:rsidP="008731A3">
            <w:pPr>
              <w:spacing w:line="240" w:lineRule="auto"/>
              <w:contextualSpacing w:val="0"/>
              <w:rPr>
                <w:rFonts w:ascii="Avenir LT Std 45 Book" w:hAnsi="Avenir LT Std 45 Book"/>
                <w:sz w:val="24"/>
                <w:szCs w:val="24"/>
              </w:rPr>
            </w:pPr>
            <w:r w:rsidRPr="008731A3">
              <w:rPr>
                <w:rFonts w:ascii="Avenir LT Std 45 Book" w:hAnsi="Avenir LT Std 45 Book"/>
                <w:sz w:val="24"/>
                <w:szCs w:val="24"/>
              </w:rPr>
              <w:t>Variety of Services</w:t>
            </w:r>
          </w:p>
          <w:p w:rsidR="0055526D" w:rsidRPr="008731A3" w:rsidRDefault="003C7FBF" w:rsidP="008731A3">
            <w:pPr>
              <w:spacing w:line="240" w:lineRule="auto"/>
              <w:contextualSpacing w:val="0"/>
              <w:rPr>
                <w:rFonts w:ascii="Avenir LT Std 45 Book" w:hAnsi="Avenir LT Std 45 Book"/>
                <w:sz w:val="24"/>
                <w:szCs w:val="24"/>
              </w:rPr>
            </w:pPr>
            <w:r w:rsidRPr="008731A3">
              <w:rPr>
                <w:rFonts w:ascii="Avenir LT Std 45 Book" w:hAnsi="Avenir LT Std 45 Book"/>
                <w:sz w:val="24"/>
                <w:szCs w:val="24"/>
              </w:rPr>
              <w:t xml:space="preserve">Types of services provided by OOD may include: </w:t>
            </w:r>
          </w:p>
          <w:p w:rsidR="0055526D" w:rsidRPr="008731A3" w:rsidRDefault="003C7FBF" w:rsidP="008731A3">
            <w:pPr>
              <w:numPr>
                <w:ilvl w:val="0"/>
                <w:numId w:val="4"/>
              </w:numPr>
              <w:spacing w:line="240" w:lineRule="auto"/>
              <w:rPr>
                <w:rFonts w:ascii="Avenir LT Std 45 Book" w:hAnsi="Avenir LT Std 45 Book"/>
                <w:sz w:val="24"/>
                <w:szCs w:val="24"/>
              </w:rPr>
            </w:pPr>
            <w:r w:rsidRPr="008731A3">
              <w:rPr>
                <w:rFonts w:ascii="Avenir LT Std 45 Book" w:hAnsi="Avenir LT Std 45 Book"/>
                <w:sz w:val="24"/>
                <w:szCs w:val="24"/>
              </w:rPr>
              <w:t>Vocational evaluation or assessment</w:t>
            </w:r>
          </w:p>
          <w:p w:rsidR="0055526D" w:rsidRPr="008731A3" w:rsidRDefault="003C7FBF" w:rsidP="008731A3">
            <w:pPr>
              <w:numPr>
                <w:ilvl w:val="0"/>
                <w:numId w:val="4"/>
              </w:numPr>
              <w:spacing w:line="240" w:lineRule="auto"/>
              <w:rPr>
                <w:rFonts w:ascii="Avenir LT Std 45 Book" w:hAnsi="Avenir LT Std 45 Book"/>
                <w:sz w:val="24"/>
                <w:szCs w:val="24"/>
              </w:rPr>
            </w:pPr>
            <w:r w:rsidRPr="008731A3">
              <w:rPr>
                <w:rFonts w:ascii="Avenir LT Std 45 Book" w:hAnsi="Avenir LT Std 45 Book"/>
                <w:sz w:val="24"/>
                <w:szCs w:val="24"/>
              </w:rPr>
              <w:t>Vocational guidance, planning and training</w:t>
            </w:r>
          </w:p>
          <w:p w:rsidR="0055526D" w:rsidRPr="008731A3" w:rsidRDefault="003C7FBF" w:rsidP="008731A3">
            <w:pPr>
              <w:numPr>
                <w:ilvl w:val="0"/>
                <w:numId w:val="4"/>
              </w:numPr>
              <w:spacing w:line="240" w:lineRule="auto"/>
              <w:rPr>
                <w:rFonts w:ascii="Avenir LT Std 45 Book" w:hAnsi="Avenir LT Std 45 Book"/>
                <w:sz w:val="24"/>
                <w:szCs w:val="24"/>
              </w:rPr>
            </w:pPr>
            <w:r w:rsidRPr="008731A3">
              <w:rPr>
                <w:rFonts w:ascii="Avenir LT Std 45 Book" w:hAnsi="Avenir LT Std 45 Book"/>
                <w:sz w:val="24"/>
                <w:szCs w:val="24"/>
              </w:rPr>
              <w:t>As</w:t>
            </w:r>
            <w:r w:rsidRPr="008731A3">
              <w:rPr>
                <w:rFonts w:ascii="Avenir LT Std 45 Book" w:hAnsi="Avenir LT Std 45 Book"/>
                <w:sz w:val="24"/>
                <w:szCs w:val="24"/>
              </w:rPr>
              <w:t>sistance to attend an educational program</w:t>
            </w:r>
          </w:p>
          <w:p w:rsidR="0055526D" w:rsidRPr="008731A3" w:rsidRDefault="003C7FBF" w:rsidP="008731A3">
            <w:pPr>
              <w:numPr>
                <w:ilvl w:val="0"/>
                <w:numId w:val="4"/>
              </w:numPr>
              <w:spacing w:line="240" w:lineRule="auto"/>
              <w:rPr>
                <w:rFonts w:ascii="Avenir LT Std 45 Book" w:hAnsi="Avenir LT Std 45 Book"/>
                <w:sz w:val="24"/>
                <w:szCs w:val="24"/>
              </w:rPr>
            </w:pPr>
            <w:r w:rsidRPr="008731A3">
              <w:rPr>
                <w:rFonts w:ascii="Avenir LT Std 45 Book" w:hAnsi="Avenir LT Std 45 Book"/>
                <w:sz w:val="24"/>
                <w:szCs w:val="24"/>
              </w:rPr>
              <w:t>Therapies, equipment and adaptive technology</w:t>
            </w:r>
          </w:p>
          <w:p w:rsidR="0055526D" w:rsidRPr="008731A3" w:rsidRDefault="003C7FBF" w:rsidP="008731A3">
            <w:pPr>
              <w:numPr>
                <w:ilvl w:val="0"/>
                <w:numId w:val="4"/>
              </w:numPr>
              <w:spacing w:line="240" w:lineRule="auto"/>
              <w:rPr>
                <w:rFonts w:ascii="Avenir LT Std 45 Book" w:hAnsi="Avenir LT Std 45 Book"/>
                <w:sz w:val="24"/>
                <w:szCs w:val="24"/>
              </w:rPr>
            </w:pPr>
            <w:r w:rsidRPr="008731A3">
              <w:rPr>
                <w:rFonts w:ascii="Avenir LT Std 45 Book" w:hAnsi="Avenir LT Std 45 Book"/>
                <w:sz w:val="24"/>
                <w:szCs w:val="24"/>
              </w:rPr>
              <w:t xml:space="preserve">Work Incentives Counseling, </w:t>
            </w:r>
          </w:p>
          <w:p w:rsidR="0055526D" w:rsidRPr="008731A3" w:rsidRDefault="003C7FBF" w:rsidP="008731A3">
            <w:pPr>
              <w:numPr>
                <w:ilvl w:val="0"/>
                <w:numId w:val="4"/>
              </w:numPr>
              <w:spacing w:line="240" w:lineRule="auto"/>
              <w:rPr>
                <w:rFonts w:ascii="Avenir LT Std 45 Book" w:hAnsi="Avenir LT Std 45 Book"/>
                <w:sz w:val="24"/>
                <w:szCs w:val="24"/>
              </w:rPr>
            </w:pPr>
            <w:r w:rsidRPr="008731A3">
              <w:rPr>
                <w:rFonts w:ascii="Avenir LT Std 45 Book" w:hAnsi="Avenir LT Std 45 Book"/>
                <w:sz w:val="24"/>
                <w:szCs w:val="24"/>
              </w:rPr>
              <w:t xml:space="preserve">Job development and placement and coaching </w:t>
            </w:r>
          </w:p>
        </w:tc>
        <w:tc>
          <w:tcPr>
            <w:tcW w:w="6593" w:type="dxa"/>
            <w:shd w:val="clear" w:color="auto" w:fill="auto"/>
            <w:tcMar>
              <w:top w:w="100" w:type="dxa"/>
              <w:left w:w="100" w:type="dxa"/>
              <w:bottom w:w="100" w:type="dxa"/>
              <w:right w:w="100" w:type="dxa"/>
            </w:tcMar>
          </w:tcPr>
          <w:p w:rsidR="0055526D" w:rsidRPr="008731A3" w:rsidRDefault="003C7FBF" w:rsidP="008731A3">
            <w:pPr>
              <w:spacing w:line="240" w:lineRule="auto"/>
              <w:contextualSpacing w:val="0"/>
              <w:rPr>
                <w:rFonts w:ascii="Avenir LT Std 45 Book" w:hAnsi="Avenir LT Std 45 Book"/>
                <w:sz w:val="24"/>
                <w:szCs w:val="24"/>
                <w:highlight w:val="white"/>
              </w:rPr>
            </w:pPr>
            <w:r w:rsidRPr="008731A3">
              <w:rPr>
                <w:rFonts w:ascii="Avenir LT Std 45 Book" w:hAnsi="Avenir LT Std 45 Book"/>
                <w:sz w:val="24"/>
                <w:szCs w:val="24"/>
                <w:highlight w:val="white"/>
              </w:rPr>
              <w:t xml:space="preserve">Spectrum of Service Delivery. </w:t>
            </w:r>
          </w:p>
          <w:p w:rsidR="0055526D" w:rsidRPr="008731A3" w:rsidRDefault="003C7FBF" w:rsidP="008731A3">
            <w:pPr>
              <w:spacing w:line="240" w:lineRule="auto"/>
              <w:contextualSpacing w:val="0"/>
              <w:rPr>
                <w:rFonts w:ascii="Avenir LT Std 45 Book" w:hAnsi="Avenir LT Std 45 Book"/>
                <w:sz w:val="24"/>
                <w:szCs w:val="24"/>
                <w:highlight w:val="white"/>
              </w:rPr>
            </w:pPr>
            <w:r w:rsidRPr="008731A3">
              <w:rPr>
                <w:rFonts w:ascii="Avenir LT Std 45 Book" w:hAnsi="Avenir LT Std 45 Book"/>
                <w:sz w:val="24"/>
                <w:szCs w:val="24"/>
                <w:highlight w:val="white"/>
              </w:rPr>
              <w:t xml:space="preserve">CBDD/DODD can provide employment supports/services, as well as other types of community living support that a person may need. </w:t>
            </w:r>
          </w:p>
          <w:p w:rsidR="0055526D" w:rsidRPr="008731A3" w:rsidRDefault="0055526D" w:rsidP="008731A3">
            <w:pPr>
              <w:spacing w:line="240" w:lineRule="auto"/>
              <w:contextualSpacing w:val="0"/>
              <w:rPr>
                <w:rFonts w:ascii="Avenir LT Std 45 Book" w:hAnsi="Avenir LT Std 45 Book"/>
                <w:sz w:val="24"/>
                <w:szCs w:val="24"/>
                <w:highlight w:val="white"/>
              </w:rPr>
            </w:pPr>
          </w:p>
          <w:p w:rsidR="0055526D" w:rsidRPr="008731A3" w:rsidRDefault="003C7FBF" w:rsidP="008731A3">
            <w:pPr>
              <w:spacing w:line="240" w:lineRule="auto"/>
              <w:contextualSpacing w:val="0"/>
              <w:rPr>
                <w:rFonts w:ascii="Avenir LT Std 45 Book" w:hAnsi="Avenir LT Std 45 Book"/>
                <w:sz w:val="24"/>
                <w:szCs w:val="24"/>
                <w:highlight w:val="white"/>
              </w:rPr>
            </w:pPr>
            <w:r w:rsidRPr="008731A3">
              <w:rPr>
                <w:rFonts w:ascii="Avenir LT Std 45 Book" w:hAnsi="Avenir LT Std 45 Book"/>
                <w:sz w:val="24"/>
                <w:szCs w:val="24"/>
                <w:highlight w:val="white"/>
              </w:rPr>
              <w:t xml:space="preserve">Employment support and services include: </w:t>
            </w:r>
          </w:p>
          <w:p w:rsidR="0055526D" w:rsidRPr="008731A3" w:rsidRDefault="003C7FBF" w:rsidP="008731A3">
            <w:pPr>
              <w:numPr>
                <w:ilvl w:val="0"/>
                <w:numId w:val="10"/>
              </w:numPr>
              <w:spacing w:line="240" w:lineRule="auto"/>
              <w:contextualSpacing w:val="0"/>
              <w:rPr>
                <w:rFonts w:ascii="Avenir LT Std 45 Book" w:hAnsi="Avenir LT Std 45 Book"/>
                <w:sz w:val="24"/>
                <w:szCs w:val="24"/>
                <w:highlight w:val="white"/>
              </w:rPr>
            </w:pPr>
            <w:r w:rsidRPr="008731A3">
              <w:rPr>
                <w:rFonts w:ascii="Avenir LT Std 45 Book" w:hAnsi="Avenir LT Std 45 Book"/>
                <w:sz w:val="24"/>
                <w:szCs w:val="24"/>
                <w:highlight w:val="white"/>
              </w:rPr>
              <w:t>Employment Navigation /Case Management</w:t>
            </w:r>
          </w:p>
          <w:p w:rsidR="0055526D" w:rsidRPr="008731A3" w:rsidRDefault="003C7FBF" w:rsidP="008731A3">
            <w:pPr>
              <w:numPr>
                <w:ilvl w:val="0"/>
                <w:numId w:val="10"/>
              </w:numPr>
              <w:spacing w:line="240" w:lineRule="auto"/>
              <w:rPr>
                <w:rFonts w:ascii="Avenir LT Std 45 Book" w:hAnsi="Avenir LT Std 45 Book"/>
                <w:sz w:val="24"/>
                <w:szCs w:val="24"/>
                <w:highlight w:val="white"/>
              </w:rPr>
            </w:pPr>
            <w:r w:rsidRPr="008731A3">
              <w:rPr>
                <w:rFonts w:ascii="Avenir LT Std 45 Book" w:hAnsi="Avenir LT Std 45 Book"/>
                <w:sz w:val="24"/>
                <w:szCs w:val="24"/>
                <w:highlight w:val="white"/>
              </w:rPr>
              <w:t>Career Discovery</w:t>
            </w:r>
          </w:p>
          <w:p w:rsidR="0055526D" w:rsidRPr="008731A3" w:rsidRDefault="003C7FBF" w:rsidP="008731A3">
            <w:pPr>
              <w:numPr>
                <w:ilvl w:val="0"/>
                <w:numId w:val="10"/>
              </w:numPr>
              <w:spacing w:line="240" w:lineRule="auto"/>
              <w:rPr>
                <w:rFonts w:ascii="Avenir LT Std 45 Book" w:hAnsi="Avenir LT Std 45 Book"/>
                <w:sz w:val="24"/>
                <w:szCs w:val="24"/>
                <w:highlight w:val="white"/>
              </w:rPr>
            </w:pPr>
            <w:r w:rsidRPr="008731A3">
              <w:rPr>
                <w:rFonts w:ascii="Avenir LT Std 45 Book" w:hAnsi="Avenir LT Std 45 Book"/>
                <w:sz w:val="24"/>
                <w:szCs w:val="24"/>
                <w:highlight w:val="white"/>
              </w:rPr>
              <w:t>Job Training and Career Exploration</w:t>
            </w:r>
          </w:p>
          <w:p w:rsidR="0055526D" w:rsidRPr="008731A3" w:rsidRDefault="003C7FBF" w:rsidP="008731A3">
            <w:pPr>
              <w:numPr>
                <w:ilvl w:val="0"/>
                <w:numId w:val="10"/>
              </w:numPr>
              <w:spacing w:line="240" w:lineRule="auto"/>
              <w:rPr>
                <w:rFonts w:ascii="Avenir LT Std 45 Book" w:hAnsi="Avenir LT Std 45 Book"/>
                <w:sz w:val="24"/>
                <w:szCs w:val="24"/>
                <w:highlight w:val="white"/>
              </w:rPr>
            </w:pPr>
            <w:r w:rsidRPr="008731A3">
              <w:rPr>
                <w:rFonts w:ascii="Avenir LT Std 45 Book" w:hAnsi="Avenir LT Std 45 Book"/>
                <w:sz w:val="24"/>
                <w:szCs w:val="24"/>
                <w:highlight w:val="white"/>
              </w:rPr>
              <w:t xml:space="preserve">Supports to Help Find a Job </w:t>
            </w:r>
          </w:p>
          <w:p w:rsidR="0055526D" w:rsidRPr="008731A3" w:rsidRDefault="003C7FBF" w:rsidP="008731A3">
            <w:pPr>
              <w:numPr>
                <w:ilvl w:val="0"/>
                <w:numId w:val="10"/>
              </w:numPr>
              <w:spacing w:line="240" w:lineRule="auto"/>
              <w:rPr>
                <w:rFonts w:ascii="Avenir LT Std 45 Book" w:hAnsi="Avenir LT Std 45 Book"/>
                <w:sz w:val="24"/>
                <w:szCs w:val="24"/>
                <w:highlight w:val="white"/>
              </w:rPr>
            </w:pPr>
            <w:r w:rsidRPr="008731A3">
              <w:rPr>
                <w:rFonts w:ascii="Avenir LT Std 45 Book" w:hAnsi="Avenir LT Std 45 Book"/>
                <w:sz w:val="24"/>
                <w:szCs w:val="24"/>
                <w:highlight w:val="white"/>
              </w:rPr>
              <w:t xml:space="preserve">Long and Short-term Job Coaching </w:t>
            </w:r>
          </w:p>
          <w:p w:rsidR="0055526D" w:rsidRPr="008731A3" w:rsidRDefault="003C7FBF" w:rsidP="008731A3">
            <w:pPr>
              <w:numPr>
                <w:ilvl w:val="0"/>
                <w:numId w:val="10"/>
              </w:numPr>
              <w:spacing w:line="240" w:lineRule="auto"/>
              <w:rPr>
                <w:rFonts w:ascii="Avenir LT Std 45 Book" w:hAnsi="Avenir LT Std 45 Book"/>
                <w:sz w:val="24"/>
                <w:szCs w:val="24"/>
                <w:highlight w:val="white"/>
              </w:rPr>
            </w:pPr>
            <w:r w:rsidRPr="008731A3">
              <w:rPr>
                <w:rFonts w:ascii="Avenir LT Std 45 Book" w:hAnsi="Avenir LT Std 45 Book"/>
                <w:sz w:val="24"/>
                <w:szCs w:val="24"/>
                <w:highlight w:val="white"/>
              </w:rPr>
              <w:t>Transportation</w:t>
            </w:r>
          </w:p>
          <w:p w:rsidR="0055526D" w:rsidRPr="008731A3" w:rsidRDefault="0055526D" w:rsidP="008731A3">
            <w:pPr>
              <w:spacing w:line="240" w:lineRule="auto"/>
              <w:contextualSpacing w:val="0"/>
              <w:rPr>
                <w:rFonts w:ascii="Avenir LT Std 45 Book" w:hAnsi="Avenir LT Std 45 Book"/>
                <w:sz w:val="24"/>
                <w:szCs w:val="24"/>
                <w:highlight w:val="white"/>
              </w:rPr>
            </w:pPr>
          </w:p>
          <w:p w:rsidR="0055526D" w:rsidRPr="008731A3" w:rsidRDefault="003C7FBF" w:rsidP="008731A3">
            <w:pPr>
              <w:spacing w:line="240" w:lineRule="auto"/>
              <w:contextualSpacing w:val="0"/>
              <w:rPr>
                <w:rFonts w:ascii="Avenir LT Std 45 Book" w:hAnsi="Avenir LT Std 45 Book"/>
                <w:sz w:val="24"/>
                <w:szCs w:val="24"/>
                <w:highlight w:val="white"/>
              </w:rPr>
            </w:pPr>
            <w:r w:rsidRPr="008731A3">
              <w:rPr>
                <w:rFonts w:ascii="Avenir LT Std 45 Book" w:hAnsi="Avenir LT Std 45 Book"/>
                <w:sz w:val="24"/>
                <w:szCs w:val="24"/>
                <w:highlight w:val="white"/>
              </w:rPr>
              <w:t>Service Model</w:t>
            </w:r>
          </w:p>
          <w:p w:rsidR="0055526D" w:rsidRPr="008731A3" w:rsidRDefault="003C7FBF" w:rsidP="008731A3">
            <w:pPr>
              <w:numPr>
                <w:ilvl w:val="0"/>
                <w:numId w:val="16"/>
              </w:numPr>
              <w:spacing w:line="240" w:lineRule="auto"/>
              <w:rPr>
                <w:rFonts w:ascii="Avenir LT Std 45 Book" w:hAnsi="Avenir LT Std 45 Book"/>
                <w:sz w:val="24"/>
                <w:szCs w:val="24"/>
                <w:highlight w:val="white"/>
              </w:rPr>
            </w:pPr>
            <w:r w:rsidRPr="008731A3">
              <w:rPr>
                <w:rFonts w:ascii="Avenir LT Std 45 Book" w:hAnsi="Avenir LT Std 45 Book"/>
                <w:sz w:val="24"/>
                <w:szCs w:val="24"/>
                <w:highlight w:val="white"/>
              </w:rPr>
              <w:t>Services should be individually designed.</w:t>
            </w:r>
          </w:p>
          <w:p w:rsidR="0055526D" w:rsidRPr="008731A3" w:rsidRDefault="003C7FBF" w:rsidP="008731A3">
            <w:pPr>
              <w:numPr>
                <w:ilvl w:val="0"/>
                <w:numId w:val="16"/>
              </w:numPr>
              <w:spacing w:line="240" w:lineRule="auto"/>
              <w:rPr>
                <w:rFonts w:ascii="Avenir LT Std 45 Book" w:hAnsi="Avenir LT Std 45 Book"/>
                <w:sz w:val="24"/>
                <w:szCs w:val="24"/>
                <w:highlight w:val="white"/>
              </w:rPr>
            </w:pPr>
            <w:r w:rsidRPr="008731A3">
              <w:rPr>
                <w:rFonts w:ascii="Avenir LT Std 45 Book" w:hAnsi="Avenir LT Std 45 Book"/>
                <w:sz w:val="24"/>
                <w:szCs w:val="24"/>
                <w:highlight w:val="white"/>
              </w:rPr>
              <w:t>Some pre-employment services may be provided as a group service or program.</w:t>
            </w:r>
          </w:p>
          <w:p w:rsidR="0055526D" w:rsidRPr="008731A3" w:rsidRDefault="003C7FBF" w:rsidP="008731A3">
            <w:pPr>
              <w:numPr>
                <w:ilvl w:val="0"/>
                <w:numId w:val="16"/>
              </w:numPr>
              <w:spacing w:line="240" w:lineRule="auto"/>
              <w:rPr>
                <w:rFonts w:ascii="Avenir LT Std 45 Book" w:hAnsi="Avenir LT Std 45 Book"/>
                <w:sz w:val="24"/>
                <w:szCs w:val="24"/>
                <w:highlight w:val="white"/>
              </w:rPr>
            </w:pPr>
            <w:r w:rsidRPr="008731A3">
              <w:rPr>
                <w:rFonts w:ascii="Avenir LT Std 45 Book" w:hAnsi="Avenir LT Std 45 Book"/>
                <w:sz w:val="24"/>
                <w:szCs w:val="24"/>
                <w:highlight w:val="white"/>
              </w:rPr>
              <w:t>Many empl</w:t>
            </w:r>
            <w:r w:rsidRPr="008731A3">
              <w:rPr>
                <w:rFonts w:ascii="Avenir LT Std 45 Book" w:hAnsi="Avenir LT Std 45 Book"/>
                <w:sz w:val="24"/>
                <w:szCs w:val="24"/>
                <w:highlight w:val="white"/>
              </w:rPr>
              <w:t xml:space="preserve">oyment services are only effective when provided as an individual service.  </w:t>
            </w:r>
          </w:p>
        </w:tc>
      </w:tr>
      <w:tr w:rsidR="0055526D" w:rsidRPr="008731A3" w:rsidTr="008731A3">
        <w:tc>
          <w:tcPr>
            <w:tcW w:w="1965" w:type="dxa"/>
            <w:shd w:val="clear" w:color="auto" w:fill="auto"/>
            <w:tcMar>
              <w:top w:w="100" w:type="dxa"/>
              <w:left w:w="100" w:type="dxa"/>
              <w:bottom w:w="100" w:type="dxa"/>
              <w:right w:w="100" w:type="dxa"/>
            </w:tcMar>
          </w:tcPr>
          <w:p w:rsidR="0055526D" w:rsidRPr="008731A3" w:rsidRDefault="003C7FBF" w:rsidP="008731A3">
            <w:pPr>
              <w:widowControl w:val="0"/>
              <w:spacing w:line="240" w:lineRule="auto"/>
              <w:contextualSpacing w:val="0"/>
              <w:rPr>
                <w:rFonts w:ascii="Avenir LT Std 45 Book" w:hAnsi="Avenir LT Std 45 Book"/>
                <w:sz w:val="24"/>
                <w:szCs w:val="24"/>
                <w:highlight w:val="white"/>
              </w:rPr>
            </w:pPr>
            <w:r w:rsidRPr="008731A3">
              <w:rPr>
                <w:rFonts w:ascii="Avenir LT Std 45 Book" w:hAnsi="Avenir LT Std 45 Book"/>
                <w:sz w:val="24"/>
                <w:szCs w:val="24"/>
                <w:highlight w:val="white"/>
              </w:rPr>
              <w:t>What types of services can be offered to youth in the transition years?</w:t>
            </w:r>
          </w:p>
        </w:tc>
        <w:tc>
          <w:tcPr>
            <w:tcW w:w="6592" w:type="dxa"/>
            <w:shd w:val="clear" w:color="auto" w:fill="auto"/>
            <w:tcMar>
              <w:top w:w="100" w:type="dxa"/>
              <w:left w:w="100" w:type="dxa"/>
              <w:bottom w:w="100" w:type="dxa"/>
              <w:right w:w="100" w:type="dxa"/>
            </w:tcMar>
          </w:tcPr>
          <w:p w:rsidR="0055526D" w:rsidRPr="008731A3" w:rsidRDefault="003C7FBF" w:rsidP="008731A3">
            <w:pPr>
              <w:spacing w:line="240" w:lineRule="auto"/>
              <w:contextualSpacing w:val="0"/>
              <w:rPr>
                <w:rFonts w:ascii="Avenir LT Std 45 Book" w:hAnsi="Avenir LT Std 45 Book"/>
                <w:sz w:val="24"/>
                <w:szCs w:val="24"/>
              </w:rPr>
            </w:pPr>
            <w:hyperlink r:id="rId8">
              <w:r w:rsidRPr="008731A3">
                <w:rPr>
                  <w:rFonts w:ascii="Avenir LT Std 45 Book" w:hAnsi="Avenir LT Std 45 Book"/>
                  <w:color w:val="1155CC"/>
                  <w:sz w:val="24"/>
                  <w:szCs w:val="24"/>
                  <w:u w:val="single"/>
                </w:rPr>
                <w:t>Pre-Employment Transition Services</w:t>
              </w:r>
            </w:hyperlink>
            <w:r w:rsidRPr="008731A3">
              <w:rPr>
                <w:rFonts w:ascii="Avenir LT Std 45 Book" w:hAnsi="Avenir LT Std 45 Book"/>
                <w:sz w:val="24"/>
                <w:szCs w:val="24"/>
              </w:rPr>
              <w:t xml:space="preserve"> (Pre-ETS) </w:t>
            </w:r>
          </w:p>
          <w:p w:rsidR="0055526D" w:rsidRPr="008731A3" w:rsidRDefault="003C7FBF" w:rsidP="008731A3">
            <w:pPr>
              <w:spacing w:line="240" w:lineRule="auto"/>
              <w:contextualSpacing w:val="0"/>
              <w:rPr>
                <w:rFonts w:ascii="Avenir LT Std 45 Book" w:hAnsi="Avenir LT Std 45 Book"/>
                <w:sz w:val="24"/>
                <w:szCs w:val="24"/>
              </w:rPr>
            </w:pPr>
            <w:r w:rsidRPr="008731A3">
              <w:rPr>
                <w:rFonts w:ascii="Avenir LT Std 45 Book" w:hAnsi="Avenir LT Std 45 Book"/>
                <w:sz w:val="24"/>
                <w:szCs w:val="24"/>
              </w:rPr>
              <w:t>Pre-ETS can be provided to students with disabilities (ages 14 through age 21) who have been determined eligible or are potentially eligible for VR services and who have an identified need Pre-ETS.</w:t>
            </w:r>
          </w:p>
          <w:p w:rsidR="0055526D" w:rsidRPr="008731A3" w:rsidRDefault="003C7FBF" w:rsidP="008731A3">
            <w:pPr>
              <w:spacing w:line="240" w:lineRule="auto"/>
              <w:contextualSpacing w:val="0"/>
              <w:rPr>
                <w:rFonts w:ascii="Avenir LT Std 45 Book" w:hAnsi="Avenir LT Std 45 Book"/>
                <w:sz w:val="24"/>
                <w:szCs w:val="24"/>
              </w:rPr>
            </w:pPr>
            <w:r w:rsidRPr="008731A3">
              <w:rPr>
                <w:rFonts w:ascii="Avenir LT Std 45 Book" w:hAnsi="Avenir LT Std 45 Book"/>
                <w:sz w:val="24"/>
                <w:szCs w:val="24"/>
              </w:rPr>
              <w:t xml:space="preserve">Types of </w:t>
            </w:r>
            <w:hyperlink r:id="rId9">
              <w:r w:rsidRPr="008731A3">
                <w:rPr>
                  <w:rFonts w:ascii="Avenir LT Std 45 Book" w:hAnsi="Avenir LT Std 45 Book"/>
                  <w:color w:val="1155CC"/>
                  <w:sz w:val="24"/>
                  <w:szCs w:val="24"/>
                  <w:u w:val="single"/>
                </w:rPr>
                <w:t>Pre-ETS Services</w:t>
              </w:r>
            </w:hyperlink>
            <w:r w:rsidRPr="008731A3">
              <w:rPr>
                <w:rFonts w:ascii="Avenir LT Std 45 Book" w:hAnsi="Avenir LT Std 45 Book"/>
                <w:sz w:val="24"/>
                <w:szCs w:val="24"/>
              </w:rPr>
              <w:t xml:space="preserve"> include:</w:t>
            </w:r>
          </w:p>
          <w:p w:rsidR="0055526D" w:rsidRPr="008731A3" w:rsidRDefault="003C7FBF" w:rsidP="008731A3">
            <w:pPr>
              <w:numPr>
                <w:ilvl w:val="0"/>
                <w:numId w:val="7"/>
              </w:numPr>
              <w:spacing w:line="240" w:lineRule="auto"/>
              <w:rPr>
                <w:rFonts w:ascii="Avenir LT Std 45 Book" w:hAnsi="Avenir LT Std 45 Book"/>
                <w:sz w:val="24"/>
                <w:szCs w:val="24"/>
              </w:rPr>
            </w:pPr>
            <w:r w:rsidRPr="008731A3">
              <w:rPr>
                <w:rFonts w:ascii="Avenir LT Std 45 Book" w:hAnsi="Avenir LT Std 45 Book"/>
                <w:sz w:val="24"/>
                <w:szCs w:val="24"/>
              </w:rPr>
              <w:t xml:space="preserve">Job Exploration Counseling </w:t>
            </w:r>
          </w:p>
          <w:p w:rsidR="0055526D" w:rsidRPr="008731A3" w:rsidRDefault="003C7FBF" w:rsidP="008731A3">
            <w:pPr>
              <w:numPr>
                <w:ilvl w:val="0"/>
                <w:numId w:val="7"/>
              </w:numPr>
              <w:spacing w:line="240" w:lineRule="auto"/>
              <w:rPr>
                <w:rFonts w:ascii="Avenir LT Std 45 Book" w:hAnsi="Avenir LT Std 45 Book"/>
                <w:sz w:val="24"/>
                <w:szCs w:val="24"/>
              </w:rPr>
            </w:pPr>
            <w:r w:rsidRPr="008731A3">
              <w:rPr>
                <w:rFonts w:ascii="Avenir LT Std 45 Book" w:hAnsi="Avenir LT Std 45 Book"/>
                <w:sz w:val="24"/>
                <w:szCs w:val="24"/>
              </w:rPr>
              <w:t xml:space="preserve">Work Based Learning </w:t>
            </w:r>
          </w:p>
          <w:p w:rsidR="0055526D" w:rsidRPr="008731A3" w:rsidRDefault="003C7FBF" w:rsidP="008731A3">
            <w:pPr>
              <w:numPr>
                <w:ilvl w:val="0"/>
                <w:numId w:val="7"/>
              </w:numPr>
              <w:spacing w:line="240" w:lineRule="auto"/>
              <w:rPr>
                <w:rFonts w:ascii="Avenir LT Std 45 Book" w:hAnsi="Avenir LT Std 45 Book"/>
                <w:sz w:val="24"/>
                <w:szCs w:val="24"/>
              </w:rPr>
            </w:pPr>
            <w:r w:rsidRPr="008731A3">
              <w:rPr>
                <w:rFonts w:ascii="Avenir LT Std 45 Book" w:hAnsi="Avenir LT Std 45 Book"/>
                <w:sz w:val="24"/>
                <w:szCs w:val="24"/>
              </w:rPr>
              <w:t xml:space="preserve">Counseling on Opportunities for Enrollment in Post-Secondary Education </w:t>
            </w:r>
          </w:p>
          <w:p w:rsidR="0055526D" w:rsidRPr="008731A3" w:rsidRDefault="003C7FBF" w:rsidP="008731A3">
            <w:pPr>
              <w:numPr>
                <w:ilvl w:val="0"/>
                <w:numId w:val="7"/>
              </w:numPr>
              <w:spacing w:line="240" w:lineRule="auto"/>
              <w:rPr>
                <w:rFonts w:ascii="Avenir LT Std 45 Book" w:hAnsi="Avenir LT Std 45 Book"/>
                <w:sz w:val="24"/>
                <w:szCs w:val="24"/>
              </w:rPr>
            </w:pPr>
            <w:r w:rsidRPr="008731A3">
              <w:rPr>
                <w:rFonts w:ascii="Avenir LT Std 45 Book" w:hAnsi="Avenir LT Std 45 Book"/>
                <w:sz w:val="24"/>
                <w:szCs w:val="24"/>
              </w:rPr>
              <w:lastRenderedPageBreak/>
              <w:t>W</w:t>
            </w:r>
            <w:r w:rsidRPr="008731A3">
              <w:rPr>
                <w:rFonts w:ascii="Avenir LT Std 45 Book" w:hAnsi="Avenir LT Std 45 Book"/>
                <w:sz w:val="24"/>
                <w:szCs w:val="24"/>
              </w:rPr>
              <w:t xml:space="preserve">orkplace Readiness Training </w:t>
            </w:r>
          </w:p>
          <w:p w:rsidR="0055526D" w:rsidRPr="008731A3" w:rsidRDefault="003C7FBF" w:rsidP="008731A3">
            <w:pPr>
              <w:numPr>
                <w:ilvl w:val="0"/>
                <w:numId w:val="7"/>
              </w:numPr>
              <w:spacing w:line="240" w:lineRule="auto"/>
              <w:rPr>
                <w:rFonts w:ascii="Avenir LT Std 45 Book" w:hAnsi="Avenir LT Std 45 Book"/>
                <w:sz w:val="24"/>
                <w:szCs w:val="24"/>
              </w:rPr>
            </w:pPr>
            <w:r w:rsidRPr="008731A3">
              <w:rPr>
                <w:rFonts w:ascii="Avenir LT Std 45 Book" w:hAnsi="Avenir LT Std 45 Book"/>
                <w:sz w:val="24"/>
                <w:szCs w:val="24"/>
              </w:rPr>
              <w:t xml:space="preserve">Instruction in Self Advocacy. </w:t>
            </w:r>
          </w:p>
          <w:p w:rsidR="0055526D" w:rsidRPr="008731A3" w:rsidRDefault="003C7FBF" w:rsidP="008731A3">
            <w:pPr>
              <w:spacing w:line="240" w:lineRule="auto"/>
              <w:contextualSpacing w:val="0"/>
              <w:rPr>
                <w:rFonts w:ascii="Avenir LT Std 45 Book" w:hAnsi="Avenir LT Std 45 Book"/>
                <w:sz w:val="24"/>
                <w:szCs w:val="24"/>
              </w:rPr>
            </w:pPr>
            <w:r w:rsidRPr="008731A3">
              <w:rPr>
                <w:rFonts w:ascii="Avenir LT Std 45 Book" w:hAnsi="Avenir LT Std 45 Book"/>
                <w:sz w:val="24"/>
                <w:szCs w:val="24"/>
              </w:rPr>
              <w:t xml:space="preserve">OOD works in partnerships with other agencies to provide these services. </w:t>
            </w:r>
          </w:p>
          <w:p w:rsidR="0055526D" w:rsidRPr="008731A3" w:rsidRDefault="0055526D" w:rsidP="008731A3">
            <w:pPr>
              <w:spacing w:line="240" w:lineRule="auto"/>
              <w:contextualSpacing w:val="0"/>
              <w:rPr>
                <w:rFonts w:ascii="Avenir LT Std 45 Book" w:hAnsi="Avenir LT Std 45 Book"/>
                <w:sz w:val="24"/>
                <w:szCs w:val="24"/>
              </w:rPr>
            </w:pPr>
          </w:p>
          <w:p w:rsidR="0055526D" w:rsidRPr="008731A3" w:rsidRDefault="003C7FBF" w:rsidP="008731A3">
            <w:pPr>
              <w:spacing w:line="240" w:lineRule="auto"/>
              <w:contextualSpacing w:val="0"/>
              <w:rPr>
                <w:rFonts w:ascii="Avenir LT Std 45 Book" w:hAnsi="Avenir LT Std 45 Book"/>
                <w:sz w:val="24"/>
                <w:szCs w:val="24"/>
              </w:rPr>
            </w:pPr>
            <w:r w:rsidRPr="008731A3">
              <w:rPr>
                <w:rFonts w:ascii="Avenir LT Std 45 Book" w:hAnsi="Avenir LT Std 45 Book"/>
                <w:sz w:val="24"/>
                <w:szCs w:val="24"/>
              </w:rPr>
              <w:t>Beginning at age 14, for eligible youth, OOD can open and additional provide services if needed. These services can go be</w:t>
            </w:r>
            <w:r w:rsidRPr="008731A3">
              <w:rPr>
                <w:rFonts w:ascii="Avenir LT Std 45 Book" w:hAnsi="Avenir LT Std 45 Book"/>
                <w:sz w:val="24"/>
                <w:szCs w:val="24"/>
              </w:rPr>
              <w:t xml:space="preserve">yond the services offered by Pre-ETS. </w:t>
            </w:r>
          </w:p>
          <w:p w:rsidR="0055526D" w:rsidRPr="008731A3" w:rsidRDefault="0055526D" w:rsidP="008731A3">
            <w:pPr>
              <w:spacing w:line="240" w:lineRule="auto"/>
              <w:contextualSpacing w:val="0"/>
              <w:rPr>
                <w:rFonts w:ascii="Avenir LT Std 45 Book" w:hAnsi="Avenir LT Std 45 Book"/>
                <w:sz w:val="24"/>
                <w:szCs w:val="24"/>
              </w:rPr>
            </w:pPr>
          </w:p>
        </w:tc>
        <w:tc>
          <w:tcPr>
            <w:tcW w:w="6593" w:type="dxa"/>
            <w:shd w:val="clear" w:color="auto" w:fill="auto"/>
            <w:tcMar>
              <w:top w:w="100" w:type="dxa"/>
              <w:left w:w="100" w:type="dxa"/>
              <w:bottom w:w="100" w:type="dxa"/>
              <w:right w:w="100" w:type="dxa"/>
            </w:tcMar>
          </w:tcPr>
          <w:p w:rsidR="0055526D" w:rsidRPr="008731A3" w:rsidRDefault="003C7FBF" w:rsidP="008731A3">
            <w:pPr>
              <w:spacing w:line="240" w:lineRule="auto"/>
              <w:contextualSpacing w:val="0"/>
              <w:rPr>
                <w:rFonts w:ascii="Avenir LT Std 45 Book" w:hAnsi="Avenir LT Std 45 Book"/>
                <w:sz w:val="24"/>
                <w:szCs w:val="24"/>
                <w:highlight w:val="white"/>
              </w:rPr>
            </w:pPr>
            <w:r w:rsidRPr="008731A3">
              <w:rPr>
                <w:rFonts w:ascii="Avenir LT Std 45 Book" w:hAnsi="Avenir LT Std 45 Book"/>
                <w:sz w:val="24"/>
                <w:szCs w:val="24"/>
                <w:highlight w:val="white"/>
              </w:rPr>
              <w:lastRenderedPageBreak/>
              <w:t>Transition Youth Services Vary</w:t>
            </w:r>
          </w:p>
          <w:p w:rsidR="0055526D" w:rsidRPr="008731A3" w:rsidRDefault="003C7FBF" w:rsidP="008731A3">
            <w:pPr>
              <w:spacing w:line="240" w:lineRule="auto"/>
              <w:contextualSpacing w:val="0"/>
              <w:rPr>
                <w:rFonts w:ascii="Avenir LT Std 45 Book" w:hAnsi="Avenir LT Std 45 Book"/>
                <w:sz w:val="24"/>
                <w:szCs w:val="24"/>
                <w:highlight w:val="white"/>
              </w:rPr>
            </w:pPr>
            <w:r w:rsidRPr="008731A3">
              <w:rPr>
                <w:rFonts w:ascii="Avenir LT Std 45 Book" w:hAnsi="Avenir LT Std 45 Book"/>
                <w:sz w:val="24"/>
                <w:szCs w:val="24"/>
                <w:highlight w:val="white"/>
              </w:rPr>
              <w:t>DODD/CBDD generally does not provide direct employment services to transition youth</w:t>
            </w:r>
            <w:r w:rsidRPr="008731A3">
              <w:rPr>
                <w:rFonts w:ascii="Avenir LT Std 45 Book" w:hAnsi="Avenir LT Std 45 Book"/>
                <w:sz w:val="24"/>
                <w:szCs w:val="24"/>
                <w:highlight w:val="white"/>
              </w:rPr>
              <w:t xml:space="preserve"> while still in high school. However, in some countries, the CBDD does engage youth in  pre-employment or pre-vocational services. Examples include:</w:t>
            </w:r>
          </w:p>
          <w:p w:rsidR="0055526D" w:rsidRPr="008731A3" w:rsidRDefault="003C7FBF" w:rsidP="008731A3">
            <w:pPr>
              <w:numPr>
                <w:ilvl w:val="0"/>
                <w:numId w:val="8"/>
              </w:numPr>
              <w:spacing w:line="240" w:lineRule="auto"/>
              <w:rPr>
                <w:rFonts w:ascii="Avenir LT Std 45 Book" w:hAnsi="Avenir LT Std 45 Book"/>
                <w:sz w:val="24"/>
                <w:szCs w:val="24"/>
                <w:highlight w:val="white"/>
              </w:rPr>
            </w:pPr>
            <w:r w:rsidRPr="008731A3">
              <w:rPr>
                <w:rFonts w:ascii="Avenir LT Std 45 Book" w:hAnsi="Avenir LT Std 45 Book"/>
                <w:sz w:val="24"/>
                <w:szCs w:val="24"/>
                <w:highlight w:val="white"/>
              </w:rPr>
              <w:t>Several CBDD are Pre-ETS providers for OOD</w:t>
            </w:r>
          </w:p>
          <w:p w:rsidR="0055526D" w:rsidRPr="008731A3" w:rsidRDefault="003C7FBF" w:rsidP="008731A3">
            <w:pPr>
              <w:numPr>
                <w:ilvl w:val="0"/>
                <w:numId w:val="8"/>
              </w:numPr>
              <w:spacing w:line="240" w:lineRule="auto"/>
              <w:rPr>
                <w:rFonts w:ascii="Avenir LT Std 45 Book" w:hAnsi="Avenir LT Std 45 Book"/>
                <w:sz w:val="24"/>
                <w:szCs w:val="24"/>
                <w:highlight w:val="white"/>
              </w:rPr>
            </w:pPr>
            <w:r w:rsidRPr="008731A3">
              <w:rPr>
                <w:rFonts w:ascii="Avenir LT Std 45 Book" w:hAnsi="Avenir LT Std 45 Book"/>
                <w:sz w:val="24"/>
                <w:szCs w:val="24"/>
                <w:highlight w:val="white"/>
              </w:rPr>
              <w:t>Some CBDDs offer school services within a CBDD school or in coll</w:t>
            </w:r>
            <w:r w:rsidRPr="008731A3">
              <w:rPr>
                <w:rFonts w:ascii="Avenir LT Std 45 Book" w:hAnsi="Avenir LT Std 45 Book"/>
                <w:sz w:val="24"/>
                <w:szCs w:val="24"/>
                <w:highlight w:val="white"/>
              </w:rPr>
              <w:t xml:space="preserve">aboration with a local school district. </w:t>
            </w:r>
          </w:p>
          <w:p w:rsidR="0055526D" w:rsidRPr="008731A3" w:rsidRDefault="003C7FBF" w:rsidP="008731A3">
            <w:pPr>
              <w:numPr>
                <w:ilvl w:val="0"/>
                <w:numId w:val="8"/>
              </w:numPr>
              <w:spacing w:line="240" w:lineRule="auto"/>
              <w:rPr>
                <w:rFonts w:ascii="Avenir LT Std 45 Book" w:hAnsi="Avenir LT Std 45 Book"/>
                <w:sz w:val="24"/>
                <w:szCs w:val="24"/>
                <w:highlight w:val="white"/>
              </w:rPr>
            </w:pPr>
            <w:r w:rsidRPr="008731A3">
              <w:rPr>
                <w:rFonts w:ascii="Avenir LT Std 45 Book" w:hAnsi="Avenir LT Std 45 Book"/>
                <w:sz w:val="24"/>
                <w:szCs w:val="24"/>
                <w:highlight w:val="white"/>
              </w:rPr>
              <w:t xml:space="preserve">Some CBDDs have developed and supported  </w:t>
            </w:r>
            <w:hyperlink r:id="rId10">
              <w:r w:rsidRPr="008731A3">
                <w:rPr>
                  <w:rFonts w:ascii="Avenir LT Std 45 Book" w:hAnsi="Avenir LT Std 45 Book"/>
                  <w:color w:val="1155CC"/>
                  <w:sz w:val="24"/>
                  <w:szCs w:val="24"/>
                  <w:highlight w:val="white"/>
                  <w:u w:val="single"/>
                </w:rPr>
                <w:t>innovative partnerships</w:t>
              </w:r>
            </w:hyperlink>
            <w:r w:rsidRPr="008731A3">
              <w:rPr>
                <w:rFonts w:ascii="Avenir LT Std 45 Book" w:hAnsi="Avenir LT Std 45 Book"/>
                <w:sz w:val="24"/>
                <w:szCs w:val="24"/>
                <w:highlight w:val="white"/>
              </w:rPr>
              <w:t xml:space="preserve"> that provide transition services focused on employment outcomes for youth with DD in the county </w:t>
            </w:r>
          </w:p>
          <w:p w:rsidR="0055526D" w:rsidRPr="008731A3" w:rsidRDefault="003C7FBF" w:rsidP="008731A3">
            <w:pPr>
              <w:numPr>
                <w:ilvl w:val="0"/>
                <w:numId w:val="8"/>
              </w:numPr>
              <w:spacing w:line="240" w:lineRule="auto"/>
              <w:rPr>
                <w:rFonts w:ascii="Avenir LT Std 45 Book" w:hAnsi="Avenir LT Std 45 Book"/>
                <w:sz w:val="24"/>
                <w:szCs w:val="24"/>
                <w:highlight w:val="white"/>
              </w:rPr>
            </w:pPr>
            <w:r w:rsidRPr="008731A3">
              <w:rPr>
                <w:rFonts w:ascii="Avenir LT Std 45 Book" w:hAnsi="Avenir LT Std 45 Book"/>
                <w:sz w:val="24"/>
                <w:szCs w:val="24"/>
                <w:highlight w:val="white"/>
              </w:rPr>
              <w:t>SSAs or other CBDD staff participate in  transition planning and focus on the Path to Employment</w:t>
            </w:r>
          </w:p>
          <w:p w:rsidR="0055526D" w:rsidRPr="008731A3" w:rsidRDefault="003C7FBF" w:rsidP="008731A3">
            <w:pPr>
              <w:numPr>
                <w:ilvl w:val="0"/>
                <w:numId w:val="8"/>
              </w:numPr>
              <w:spacing w:line="240" w:lineRule="auto"/>
              <w:rPr>
                <w:rFonts w:ascii="Avenir LT Std 45 Book" w:hAnsi="Avenir LT Std 45 Book"/>
                <w:sz w:val="24"/>
                <w:szCs w:val="24"/>
                <w:highlight w:val="white"/>
              </w:rPr>
            </w:pPr>
            <w:r w:rsidRPr="008731A3">
              <w:rPr>
                <w:rFonts w:ascii="Avenir LT Std 45 Book" w:hAnsi="Avenir LT Std 45 Book"/>
                <w:sz w:val="24"/>
                <w:szCs w:val="24"/>
                <w:highlight w:val="white"/>
              </w:rPr>
              <w:t>CBDDs host, co-host or participate in transition fairs or exp</w:t>
            </w:r>
            <w:r w:rsidRPr="008731A3">
              <w:rPr>
                <w:rFonts w:ascii="Avenir LT Std 45 Book" w:hAnsi="Avenir LT Std 45 Book"/>
                <w:sz w:val="24"/>
                <w:szCs w:val="24"/>
                <w:highlight w:val="white"/>
              </w:rPr>
              <w:t>os to provide information about transition planning and adult employment services</w:t>
            </w:r>
          </w:p>
          <w:p w:rsidR="0055526D" w:rsidRPr="008731A3" w:rsidRDefault="003C7FBF" w:rsidP="008731A3">
            <w:pPr>
              <w:numPr>
                <w:ilvl w:val="0"/>
                <w:numId w:val="8"/>
              </w:numPr>
              <w:spacing w:line="240" w:lineRule="auto"/>
              <w:rPr>
                <w:rFonts w:ascii="Avenir LT Std 45 Book" w:hAnsi="Avenir LT Std 45 Book"/>
                <w:sz w:val="24"/>
                <w:szCs w:val="24"/>
                <w:highlight w:val="white"/>
              </w:rPr>
            </w:pPr>
            <w:r w:rsidRPr="008731A3">
              <w:rPr>
                <w:rFonts w:ascii="Avenir LT Std 45 Book" w:hAnsi="Avenir LT Std 45 Book"/>
                <w:sz w:val="24"/>
                <w:szCs w:val="24"/>
                <w:highlight w:val="white"/>
              </w:rPr>
              <w:t>The Ohio Employment First Rule suggest that CBDD collaborate with the school district in a person centered planning process with the youth as he/she nears graduation.</w:t>
            </w:r>
          </w:p>
        </w:tc>
      </w:tr>
      <w:tr w:rsidR="0055526D" w:rsidRPr="008731A3" w:rsidTr="008731A3">
        <w:tc>
          <w:tcPr>
            <w:tcW w:w="1965" w:type="dxa"/>
            <w:shd w:val="clear" w:color="auto" w:fill="auto"/>
            <w:tcMar>
              <w:top w:w="100" w:type="dxa"/>
              <w:left w:w="100" w:type="dxa"/>
              <w:bottom w:w="100" w:type="dxa"/>
              <w:right w:w="100" w:type="dxa"/>
            </w:tcMar>
          </w:tcPr>
          <w:p w:rsidR="0055526D" w:rsidRPr="008731A3" w:rsidRDefault="003C7FBF" w:rsidP="008731A3">
            <w:pPr>
              <w:widowControl w:val="0"/>
              <w:spacing w:line="240" w:lineRule="auto"/>
              <w:contextualSpacing w:val="0"/>
              <w:rPr>
                <w:rFonts w:ascii="Avenir LT Std 45 Book" w:hAnsi="Avenir LT Std 45 Book"/>
                <w:sz w:val="24"/>
                <w:szCs w:val="24"/>
                <w:highlight w:val="white"/>
              </w:rPr>
            </w:pPr>
            <w:r w:rsidRPr="008731A3">
              <w:rPr>
                <w:rFonts w:ascii="Avenir LT Std 45 Book" w:hAnsi="Avenir LT Std 45 Book"/>
                <w:sz w:val="24"/>
                <w:szCs w:val="24"/>
                <w:highlight w:val="white"/>
              </w:rPr>
              <w:lastRenderedPageBreak/>
              <w:t xml:space="preserve">Where </w:t>
            </w:r>
            <w:r w:rsidRPr="008731A3">
              <w:rPr>
                <w:rFonts w:ascii="Avenir LT Std 45 Book" w:hAnsi="Avenir LT Std 45 Book"/>
                <w:sz w:val="24"/>
                <w:szCs w:val="24"/>
                <w:highlight w:val="white"/>
              </w:rPr>
              <w:t>can additional information be found?</w:t>
            </w:r>
          </w:p>
        </w:tc>
        <w:tc>
          <w:tcPr>
            <w:tcW w:w="6592" w:type="dxa"/>
            <w:shd w:val="clear" w:color="auto" w:fill="auto"/>
            <w:tcMar>
              <w:top w:w="100" w:type="dxa"/>
              <w:left w:w="100" w:type="dxa"/>
              <w:bottom w:w="100" w:type="dxa"/>
              <w:right w:w="100" w:type="dxa"/>
            </w:tcMar>
          </w:tcPr>
          <w:p w:rsidR="0055526D" w:rsidRPr="008731A3" w:rsidRDefault="003C7FBF" w:rsidP="008731A3">
            <w:pPr>
              <w:numPr>
                <w:ilvl w:val="0"/>
                <w:numId w:val="13"/>
              </w:numPr>
              <w:spacing w:line="240" w:lineRule="auto"/>
              <w:rPr>
                <w:rFonts w:ascii="Avenir LT Std 45 Book" w:hAnsi="Avenir LT Std 45 Book"/>
                <w:sz w:val="24"/>
                <w:szCs w:val="24"/>
              </w:rPr>
            </w:pPr>
            <w:r w:rsidRPr="008731A3">
              <w:rPr>
                <w:rFonts w:ascii="Avenir LT Std 45 Book" w:hAnsi="Avenir LT Std 45 Book"/>
                <w:sz w:val="24"/>
                <w:szCs w:val="24"/>
              </w:rPr>
              <w:t xml:space="preserve">OOD </w:t>
            </w:r>
            <w:hyperlink r:id="rId11">
              <w:r w:rsidRPr="008731A3">
                <w:rPr>
                  <w:rFonts w:ascii="Avenir LT Std 45 Book" w:hAnsi="Avenir LT Std 45 Book"/>
                  <w:color w:val="1155CC"/>
                  <w:sz w:val="24"/>
                  <w:szCs w:val="24"/>
                  <w:u w:val="single"/>
                </w:rPr>
                <w:t>http://www.ood.ohio.gov/</w:t>
              </w:r>
            </w:hyperlink>
          </w:p>
          <w:p w:rsidR="0055526D" w:rsidRPr="008731A3" w:rsidRDefault="003C7FBF" w:rsidP="008731A3">
            <w:pPr>
              <w:numPr>
                <w:ilvl w:val="0"/>
                <w:numId w:val="13"/>
              </w:numPr>
              <w:spacing w:line="240" w:lineRule="auto"/>
              <w:rPr>
                <w:rFonts w:ascii="Avenir LT Std 45 Book" w:hAnsi="Avenir LT Std 45 Book"/>
                <w:sz w:val="24"/>
                <w:szCs w:val="24"/>
              </w:rPr>
            </w:pPr>
            <w:r w:rsidRPr="008731A3">
              <w:rPr>
                <w:rFonts w:ascii="Avenir LT Std 45 Book" w:hAnsi="Avenir LT Std 45 Book"/>
                <w:sz w:val="24"/>
                <w:szCs w:val="24"/>
              </w:rPr>
              <w:t xml:space="preserve"> OOD Regional Offices </w:t>
            </w:r>
            <w:hyperlink r:id="rId12">
              <w:r w:rsidRPr="008731A3">
                <w:rPr>
                  <w:rFonts w:ascii="Avenir LT Std 45 Book" w:hAnsi="Avenir LT Std 45 Book"/>
                  <w:color w:val="1155CC"/>
                  <w:sz w:val="24"/>
                  <w:szCs w:val="24"/>
                  <w:u w:val="single"/>
                </w:rPr>
                <w:t>http://www.ood.ohio.gov/About-Us/</w:t>
              </w:r>
            </w:hyperlink>
          </w:p>
          <w:p w:rsidR="0055526D" w:rsidRPr="008731A3" w:rsidRDefault="003C7FBF" w:rsidP="008731A3">
            <w:pPr>
              <w:numPr>
                <w:ilvl w:val="0"/>
                <w:numId w:val="13"/>
              </w:numPr>
              <w:spacing w:line="240" w:lineRule="auto"/>
              <w:rPr>
                <w:rFonts w:ascii="Avenir LT Std 45 Book" w:hAnsi="Avenir LT Std 45 Book"/>
                <w:sz w:val="24"/>
                <w:szCs w:val="24"/>
              </w:rPr>
            </w:pPr>
            <w:r w:rsidRPr="008731A3">
              <w:rPr>
                <w:rFonts w:ascii="Avenir LT Std 45 Book" w:hAnsi="Avenir LT Std 45 Book"/>
                <w:sz w:val="24"/>
                <w:szCs w:val="24"/>
              </w:rPr>
              <w:t xml:space="preserve">Contact-an-Office </w:t>
            </w:r>
          </w:p>
          <w:p w:rsidR="0055526D" w:rsidRPr="008731A3" w:rsidRDefault="003C7FBF" w:rsidP="008731A3">
            <w:pPr>
              <w:numPr>
                <w:ilvl w:val="0"/>
                <w:numId w:val="13"/>
              </w:numPr>
              <w:spacing w:line="240" w:lineRule="auto"/>
              <w:rPr>
                <w:rFonts w:ascii="Avenir LT Std 45 Book" w:hAnsi="Avenir LT Std 45 Book"/>
                <w:sz w:val="24"/>
                <w:szCs w:val="24"/>
              </w:rPr>
            </w:pPr>
            <w:r w:rsidRPr="008731A3">
              <w:rPr>
                <w:rFonts w:ascii="Avenir LT Std 45 Book" w:hAnsi="Avenir LT Std 45 Book"/>
                <w:sz w:val="24"/>
                <w:szCs w:val="24"/>
              </w:rPr>
              <w:t xml:space="preserve">Ohio Transition Support Partnership </w:t>
            </w:r>
            <w:hyperlink r:id="rId13">
              <w:r w:rsidRPr="008731A3">
                <w:rPr>
                  <w:rFonts w:ascii="Avenir LT Std 45 Book" w:hAnsi="Avenir LT Std 45 Book"/>
                  <w:color w:val="1155CC"/>
                  <w:sz w:val="24"/>
                  <w:szCs w:val="24"/>
                  <w:u w:val="single"/>
                </w:rPr>
                <w:t>http://www.ood.ohio.gov/TransitionStudents/Ohio-Transition-SupportPartnership</w:t>
              </w:r>
            </w:hyperlink>
          </w:p>
          <w:p w:rsidR="0055526D" w:rsidRPr="008731A3" w:rsidRDefault="003C7FBF" w:rsidP="008731A3">
            <w:pPr>
              <w:numPr>
                <w:ilvl w:val="0"/>
                <w:numId w:val="13"/>
              </w:numPr>
              <w:spacing w:line="240" w:lineRule="auto"/>
              <w:rPr>
                <w:rFonts w:ascii="Avenir LT Std 45 Book" w:hAnsi="Avenir LT Std 45 Book"/>
                <w:sz w:val="24"/>
                <w:szCs w:val="24"/>
              </w:rPr>
            </w:pPr>
            <w:r w:rsidRPr="008731A3">
              <w:rPr>
                <w:rFonts w:ascii="Avenir LT Std 45 Book" w:hAnsi="Avenir LT Std 45 Book"/>
                <w:sz w:val="24"/>
                <w:szCs w:val="24"/>
              </w:rPr>
              <w:t xml:space="preserve">Pre-Employment Transition Services </w:t>
            </w:r>
            <w:hyperlink r:id="rId14">
              <w:r w:rsidRPr="008731A3">
                <w:rPr>
                  <w:rFonts w:ascii="Avenir LT Std 45 Book" w:hAnsi="Avenir LT Std 45 Book"/>
                  <w:color w:val="1155CC"/>
                  <w:sz w:val="24"/>
                  <w:szCs w:val="24"/>
                  <w:u w:val="single"/>
                </w:rPr>
                <w:t>http://www.ood.ohio.gov/Transition-brStudents/Pre-Employment-TransitionServices</w:t>
              </w:r>
            </w:hyperlink>
          </w:p>
          <w:p w:rsidR="0055526D" w:rsidRPr="008731A3" w:rsidRDefault="0055526D" w:rsidP="008731A3">
            <w:pPr>
              <w:spacing w:line="240" w:lineRule="auto"/>
              <w:ind w:left="720"/>
              <w:contextualSpacing w:val="0"/>
              <w:rPr>
                <w:rFonts w:ascii="Avenir LT Std 45 Book" w:hAnsi="Avenir LT Std 45 Book"/>
                <w:sz w:val="24"/>
                <w:szCs w:val="24"/>
              </w:rPr>
            </w:pPr>
          </w:p>
        </w:tc>
        <w:tc>
          <w:tcPr>
            <w:tcW w:w="6593" w:type="dxa"/>
            <w:shd w:val="clear" w:color="auto" w:fill="auto"/>
            <w:tcMar>
              <w:top w:w="100" w:type="dxa"/>
              <w:left w:w="100" w:type="dxa"/>
              <w:bottom w:w="100" w:type="dxa"/>
              <w:right w:w="100" w:type="dxa"/>
            </w:tcMar>
          </w:tcPr>
          <w:p w:rsidR="0055526D" w:rsidRPr="008731A3" w:rsidRDefault="003C7FBF" w:rsidP="008731A3">
            <w:pPr>
              <w:widowControl w:val="0"/>
              <w:numPr>
                <w:ilvl w:val="0"/>
                <w:numId w:val="17"/>
              </w:numPr>
              <w:spacing w:line="240" w:lineRule="auto"/>
              <w:rPr>
                <w:rFonts w:ascii="Avenir LT Std 45 Book" w:hAnsi="Avenir LT Std 45 Book"/>
                <w:sz w:val="24"/>
                <w:szCs w:val="24"/>
                <w:highlight w:val="white"/>
              </w:rPr>
            </w:pPr>
            <w:r w:rsidRPr="008731A3">
              <w:rPr>
                <w:rFonts w:ascii="Avenir LT Std 45 Book" w:hAnsi="Avenir LT Std 45 Book"/>
                <w:sz w:val="24"/>
                <w:szCs w:val="24"/>
                <w:highlight w:val="white"/>
              </w:rPr>
              <w:t>DODD dodd.ohio.gov</w:t>
            </w:r>
          </w:p>
          <w:p w:rsidR="0055526D" w:rsidRPr="008731A3" w:rsidRDefault="0055526D" w:rsidP="008731A3">
            <w:pPr>
              <w:widowControl w:val="0"/>
              <w:spacing w:line="240" w:lineRule="auto"/>
              <w:contextualSpacing w:val="0"/>
              <w:rPr>
                <w:rFonts w:ascii="Avenir LT Std 45 Book" w:hAnsi="Avenir LT Std 45 Book"/>
                <w:sz w:val="24"/>
                <w:szCs w:val="24"/>
                <w:highlight w:val="white"/>
              </w:rPr>
            </w:pPr>
          </w:p>
          <w:p w:rsidR="0055526D" w:rsidRPr="008731A3" w:rsidRDefault="003C7FBF" w:rsidP="008731A3">
            <w:pPr>
              <w:widowControl w:val="0"/>
              <w:numPr>
                <w:ilvl w:val="0"/>
                <w:numId w:val="17"/>
              </w:numPr>
              <w:spacing w:line="240" w:lineRule="auto"/>
              <w:rPr>
                <w:rFonts w:ascii="Avenir LT Std 45 Book" w:hAnsi="Avenir LT Std 45 Book"/>
                <w:sz w:val="24"/>
                <w:szCs w:val="24"/>
                <w:highlight w:val="white"/>
              </w:rPr>
            </w:pPr>
            <w:r w:rsidRPr="008731A3">
              <w:rPr>
                <w:rFonts w:ascii="Avenir LT Std 45 Book" w:hAnsi="Avenir LT Std 45 Book"/>
                <w:sz w:val="24"/>
                <w:szCs w:val="24"/>
                <w:highlight w:val="white"/>
              </w:rPr>
              <w:t xml:space="preserve">DODD Eligibility tools </w:t>
            </w:r>
            <w:hyperlink r:id="rId15">
              <w:r w:rsidRPr="008731A3">
                <w:rPr>
                  <w:rFonts w:ascii="Avenir LT Std 45 Book" w:hAnsi="Avenir LT Std 45 Book"/>
                  <w:color w:val="1155CC"/>
                  <w:sz w:val="24"/>
                  <w:szCs w:val="24"/>
                  <w:highlight w:val="white"/>
                  <w:u w:val="single"/>
                </w:rPr>
                <w:t>http://dodd.ohio.gov/CountyBoards/Eligibility/Pages/COEDI-OEDI.aspx</w:t>
              </w:r>
            </w:hyperlink>
          </w:p>
          <w:p w:rsidR="0055526D" w:rsidRPr="008731A3" w:rsidRDefault="0055526D" w:rsidP="008731A3">
            <w:pPr>
              <w:widowControl w:val="0"/>
              <w:spacing w:line="240" w:lineRule="auto"/>
              <w:ind w:left="720"/>
              <w:contextualSpacing w:val="0"/>
              <w:rPr>
                <w:rFonts w:ascii="Avenir LT Std 45 Book" w:hAnsi="Avenir LT Std 45 Book"/>
                <w:sz w:val="24"/>
                <w:szCs w:val="24"/>
                <w:highlight w:val="white"/>
              </w:rPr>
            </w:pPr>
          </w:p>
          <w:p w:rsidR="0055526D" w:rsidRPr="008731A3" w:rsidRDefault="003C7FBF" w:rsidP="008731A3">
            <w:pPr>
              <w:widowControl w:val="0"/>
              <w:numPr>
                <w:ilvl w:val="0"/>
                <w:numId w:val="17"/>
              </w:numPr>
              <w:spacing w:line="240" w:lineRule="auto"/>
              <w:rPr>
                <w:rFonts w:ascii="Avenir LT Std 45 Book" w:hAnsi="Avenir LT Std 45 Book"/>
                <w:sz w:val="24"/>
                <w:szCs w:val="24"/>
                <w:highlight w:val="white"/>
              </w:rPr>
            </w:pPr>
            <w:r w:rsidRPr="008731A3">
              <w:rPr>
                <w:rFonts w:ascii="Avenir LT Std 45 Book" w:hAnsi="Avenir LT Std 45 Book"/>
                <w:sz w:val="24"/>
                <w:szCs w:val="24"/>
                <w:highlight w:val="white"/>
              </w:rPr>
              <w:t xml:space="preserve">Overview of Medicaid Waivers through DODD </w:t>
            </w:r>
            <w:hyperlink r:id="rId16">
              <w:r w:rsidRPr="008731A3">
                <w:rPr>
                  <w:rFonts w:ascii="Avenir LT Std 45 Book" w:hAnsi="Avenir LT Std 45 Book"/>
                  <w:color w:val="1155CC"/>
                  <w:sz w:val="24"/>
                  <w:szCs w:val="24"/>
                  <w:highlight w:val="white"/>
                  <w:u w:val="single"/>
                </w:rPr>
                <w:t>http://dodd.ohio.gov/In</w:t>
              </w:r>
              <w:r w:rsidRPr="008731A3">
                <w:rPr>
                  <w:rFonts w:ascii="Avenir LT Std 45 Book" w:hAnsi="Avenir LT Std 45 Book"/>
                  <w:color w:val="1155CC"/>
                  <w:sz w:val="24"/>
                  <w:szCs w:val="24"/>
                  <w:highlight w:val="white"/>
                  <w:u w:val="single"/>
                </w:rPr>
                <w:t>dividualFamilies/Pages/default.aspx</w:t>
              </w:r>
            </w:hyperlink>
          </w:p>
          <w:p w:rsidR="0055526D" w:rsidRPr="008731A3" w:rsidRDefault="0055526D" w:rsidP="008731A3">
            <w:pPr>
              <w:widowControl w:val="0"/>
              <w:spacing w:line="240" w:lineRule="auto"/>
              <w:contextualSpacing w:val="0"/>
              <w:rPr>
                <w:rFonts w:ascii="Avenir LT Std 45 Book" w:hAnsi="Avenir LT Std 45 Book"/>
                <w:sz w:val="24"/>
                <w:szCs w:val="24"/>
                <w:highlight w:val="white"/>
              </w:rPr>
            </w:pPr>
          </w:p>
          <w:p w:rsidR="0055526D" w:rsidRPr="008731A3" w:rsidRDefault="003C7FBF" w:rsidP="008731A3">
            <w:pPr>
              <w:widowControl w:val="0"/>
              <w:numPr>
                <w:ilvl w:val="0"/>
                <w:numId w:val="17"/>
              </w:numPr>
              <w:spacing w:line="240" w:lineRule="auto"/>
              <w:rPr>
                <w:rFonts w:ascii="Avenir LT Std 45 Book" w:hAnsi="Avenir LT Std 45 Book"/>
                <w:sz w:val="24"/>
                <w:szCs w:val="24"/>
                <w:highlight w:val="white"/>
              </w:rPr>
            </w:pPr>
            <w:r w:rsidRPr="008731A3">
              <w:rPr>
                <w:rFonts w:ascii="Avenir LT Std 45 Book" w:hAnsi="Avenir LT Std 45 Book"/>
                <w:sz w:val="24"/>
                <w:szCs w:val="24"/>
                <w:highlight w:val="white"/>
              </w:rPr>
              <w:t xml:space="preserve">Employment First Rule. </w:t>
            </w:r>
            <w:hyperlink r:id="rId17">
              <w:r w:rsidRPr="008731A3">
                <w:rPr>
                  <w:rFonts w:ascii="Avenir LT Std 45 Book" w:hAnsi="Avenir LT Std 45 Book"/>
                  <w:color w:val="1155CC"/>
                  <w:sz w:val="24"/>
                  <w:szCs w:val="24"/>
                  <w:highlight w:val="white"/>
                  <w:u w:val="single"/>
                </w:rPr>
                <w:t>http://dodd.ohio.gov/RulesLaws/Documents/5123-2-2-05%20Effective%202017-04-01.pdf</w:t>
              </w:r>
            </w:hyperlink>
          </w:p>
          <w:p w:rsidR="0055526D" w:rsidRPr="008731A3" w:rsidRDefault="0055526D" w:rsidP="008731A3">
            <w:pPr>
              <w:widowControl w:val="0"/>
              <w:spacing w:line="240" w:lineRule="auto"/>
              <w:contextualSpacing w:val="0"/>
              <w:rPr>
                <w:rFonts w:ascii="Avenir LT Std 45 Book" w:hAnsi="Avenir LT Std 45 Book"/>
                <w:sz w:val="24"/>
                <w:szCs w:val="24"/>
                <w:highlight w:val="white"/>
              </w:rPr>
            </w:pPr>
          </w:p>
        </w:tc>
      </w:tr>
    </w:tbl>
    <w:p w:rsidR="0055526D" w:rsidRPr="008731A3" w:rsidRDefault="0055526D">
      <w:pPr>
        <w:contextualSpacing w:val="0"/>
        <w:rPr>
          <w:color w:val="333333"/>
          <w:sz w:val="24"/>
          <w:szCs w:val="24"/>
          <w:highlight w:val="white"/>
        </w:rPr>
      </w:pPr>
    </w:p>
    <w:sectPr w:rsidR="0055526D" w:rsidRPr="008731A3" w:rsidSect="008731A3">
      <w:headerReference w:type="even" r:id="rId18"/>
      <w:headerReference w:type="default" r:id="rId19"/>
      <w:headerReference w:type="first" r:id="rId20"/>
      <w:pgSz w:w="15840" w:h="12240" w:orient="landscape"/>
      <w:pgMar w:top="954" w:right="360" w:bottom="360" w:left="36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FBF" w:rsidRDefault="003C7FBF" w:rsidP="002929FF">
      <w:pPr>
        <w:spacing w:line="240" w:lineRule="auto"/>
      </w:pPr>
      <w:r>
        <w:separator/>
      </w:r>
    </w:p>
  </w:endnote>
  <w:endnote w:type="continuationSeparator" w:id="0">
    <w:p w:rsidR="003C7FBF" w:rsidRDefault="003C7FBF" w:rsidP="00292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FBF" w:rsidRDefault="003C7FBF" w:rsidP="002929FF">
      <w:pPr>
        <w:spacing w:line="240" w:lineRule="auto"/>
      </w:pPr>
      <w:r>
        <w:separator/>
      </w:r>
    </w:p>
  </w:footnote>
  <w:footnote w:type="continuationSeparator" w:id="0">
    <w:p w:rsidR="003C7FBF" w:rsidRDefault="003C7FBF" w:rsidP="002929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9FF" w:rsidRDefault="00292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1A3" w:rsidRDefault="008731A3" w:rsidP="008731A3">
    <w:pPr>
      <w:spacing w:line="240" w:lineRule="auto"/>
      <w:contextualSpacing w:val="0"/>
      <w:jc w:val="center"/>
      <w:rPr>
        <w:rFonts w:eastAsia="Times New Roman"/>
        <w:b/>
        <w:bCs/>
        <w:color w:val="000000"/>
        <w:sz w:val="32"/>
        <w:szCs w:val="28"/>
        <w:shd w:val="clear" w:color="auto" w:fill="FFFFFF"/>
        <w:lang w:val="en-US"/>
      </w:rPr>
    </w:pPr>
  </w:p>
  <w:p w:rsidR="008731A3" w:rsidRPr="008731A3" w:rsidRDefault="008731A3" w:rsidP="008731A3">
    <w:pPr>
      <w:spacing w:line="240" w:lineRule="auto"/>
      <w:contextualSpacing w:val="0"/>
      <w:jc w:val="center"/>
      <w:rPr>
        <w:rFonts w:ascii="Avenir LT Std 45 Book" w:eastAsia="Times New Roman" w:hAnsi="Avenir LT Std 45 Book"/>
        <w:bCs/>
        <w:color w:val="000000"/>
        <w:sz w:val="32"/>
        <w:szCs w:val="28"/>
        <w:shd w:val="clear" w:color="auto" w:fill="FFFFFF"/>
        <w:lang w:val="en-US"/>
      </w:rPr>
    </w:pPr>
  </w:p>
  <w:p w:rsidR="008731A3" w:rsidRPr="008731A3" w:rsidRDefault="008731A3" w:rsidP="008731A3">
    <w:pPr>
      <w:spacing w:line="240" w:lineRule="auto"/>
      <w:contextualSpacing w:val="0"/>
      <w:jc w:val="center"/>
      <w:rPr>
        <w:rFonts w:ascii="Avenir LT Std 45 Book" w:eastAsia="Times New Roman" w:hAnsi="Avenir LT Std 45 Book"/>
        <w:b/>
        <w:bCs/>
        <w:color w:val="000000"/>
        <w:sz w:val="32"/>
        <w:szCs w:val="28"/>
        <w:shd w:val="clear" w:color="auto" w:fill="FFFFFF"/>
        <w:lang w:val="en-US"/>
      </w:rPr>
    </w:pPr>
    <w:r w:rsidRPr="008731A3">
      <w:rPr>
        <w:rFonts w:ascii="Avenir LT Std 45 Book" w:eastAsia="Times New Roman" w:hAnsi="Avenir LT Std 45 Book"/>
        <w:b/>
        <w:bCs/>
        <w:color w:val="000000"/>
        <w:sz w:val="32"/>
        <w:szCs w:val="28"/>
        <w:shd w:val="clear" w:color="auto" w:fill="FFFFFF"/>
        <w:lang w:val="en-US"/>
      </w:rPr>
      <w:t>A Closer Look</w:t>
    </w:r>
  </w:p>
  <w:p w:rsidR="008731A3" w:rsidRPr="008731A3" w:rsidRDefault="008731A3" w:rsidP="008731A3">
    <w:pPr>
      <w:spacing w:line="240" w:lineRule="auto"/>
      <w:contextualSpacing w:val="0"/>
      <w:rPr>
        <w:rFonts w:ascii="Avenir LT Std 45 Book" w:eastAsia="Times New Roman" w:hAnsi="Avenir LT Std 45 Book"/>
        <w:bCs/>
        <w:color w:val="000000"/>
        <w:sz w:val="16"/>
        <w:szCs w:val="24"/>
        <w:shd w:val="clear" w:color="auto" w:fill="FFFFFF"/>
        <w:lang w:val="en-US"/>
      </w:rPr>
    </w:pPr>
  </w:p>
  <w:p w:rsidR="008731A3" w:rsidRPr="008731A3" w:rsidRDefault="008731A3" w:rsidP="008731A3">
    <w:pPr>
      <w:spacing w:line="240" w:lineRule="auto"/>
      <w:contextualSpacing w:val="0"/>
      <w:jc w:val="center"/>
      <w:rPr>
        <w:rFonts w:ascii="Avenir LT Std 45 Book" w:eastAsia="Times New Roman" w:hAnsi="Avenir LT Std 45 Book"/>
        <w:sz w:val="24"/>
        <w:szCs w:val="24"/>
        <w:lang w:val="en-US"/>
      </w:rPr>
    </w:pPr>
    <w:r w:rsidRPr="002929FF">
      <w:rPr>
        <w:rFonts w:ascii="Avenir LT Std 45 Book" w:eastAsia="Times New Roman" w:hAnsi="Avenir LT Std 45 Book"/>
        <w:bCs/>
        <w:color w:val="000000"/>
        <w:sz w:val="24"/>
        <w:szCs w:val="24"/>
        <w:shd w:val="clear" w:color="auto" w:fill="FFFFFF"/>
        <w:lang w:val="en-US"/>
      </w:rPr>
      <w:t>Opportunities for Ohioans with Disabilities</w:t>
    </w:r>
    <w:r w:rsidRPr="008731A3">
      <w:rPr>
        <w:rFonts w:ascii="Avenir LT Std 45 Book" w:eastAsia="Times New Roman" w:hAnsi="Avenir LT Std 45 Book"/>
        <w:sz w:val="24"/>
        <w:szCs w:val="24"/>
        <w:lang w:val="en-US"/>
      </w:rPr>
      <w:t xml:space="preserve"> </w:t>
    </w:r>
    <w:r w:rsidRPr="002929FF">
      <w:rPr>
        <w:rFonts w:ascii="Avenir LT Std 45 Book" w:eastAsia="Times New Roman" w:hAnsi="Avenir LT Std 45 Book"/>
        <w:bCs/>
        <w:color w:val="000000"/>
        <w:sz w:val="24"/>
        <w:szCs w:val="24"/>
        <w:shd w:val="clear" w:color="auto" w:fill="FFFFFF"/>
        <w:lang w:val="en-US"/>
      </w:rPr>
      <w:t>(OOD</w:t>
    </w:r>
    <w:r w:rsidRPr="008731A3">
      <w:rPr>
        <w:rFonts w:ascii="Avenir LT Std 45 Book" w:eastAsia="Times New Roman" w:hAnsi="Avenir LT Std 45 Book"/>
        <w:bCs/>
        <w:color w:val="000000"/>
        <w:sz w:val="24"/>
        <w:szCs w:val="24"/>
        <w:shd w:val="clear" w:color="auto" w:fill="FFFFFF"/>
        <w:lang w:val="en-US"/>
      </w:rPr>
      <w:t xml:space="preserve">) </w:t>
    </w:r>
    <w:r w:rsidRPr="008731A3">
      <w:rPr>
        <w:rFonts w:ascii="Avenir LT Std 45 Book" w:eastAsia="Times New Roman" w:hAnsi="Avenir LT Std 45 Book"/>
        <w:sz w:val="24"/>
        <w:szCs w:val="24"/>
        <w:lang w:val="en-US"/>
      </w:rPr>
      <w:t>and</w:t>
    </w:r>
  </w:p>
  <w:p w:rsidR="008731A3" w:rsidRPr="008731A3" w:rsidRDefault="008731A3" w:rsidP="008731A3">
    <w:pPr>
      <w:spacing w:line="240" w:lineRule="auto"/>
      <w:contextualSpacing w:val="0"/>
      <w:jc w:val="center"/>
      <w:rPr>
        <w:rFonts w:ascii="Avenir LT Std 45 Book" w:eastAsia="Times New Roman" w:hAnsi="Avenir LT Std 45 Book"/>
        <w:sz w:val="24"/>
        <w:szCs w:val="24"/>
        <w:lang w:val="en-US"/>
      </w:rPr>
    </w:pPr>
    <w:r w:rsidRPr="002929FF">
      <w:rPr>
        <w:rFonts w:ascii="Avenir LT Std 45 Book" w:eastAsia="Times New Roman" w:hAnsi="Avenir LT Std 45 Book"/>
        <w:bCs/>
        <w:color w:val="000000"/>
        <w:sz w:val="24"/>
        <w:szCs w:val="24"/>
        <w:shd w:val="clear" w:color="auto" w:fill="FFFFFF"/>
        <w:lang w:val="en-US"/>
      </w:rPr>
      <w:t>Ohio Department of Developmental Disabilities (DODD)</w:t>
    </w:r>
    <w:r w:rsidRPr="008731A3">
      <w:rPr>
        <w:rFonts w:ascii="Avenir LT Std 45 Book" w:eastAsia="Times New Roman" w:hAnsi="Avenir LT Std 45 Book"/>
        <w:sz w:val="24"/>
        <w:szCs w:val="24"/>
        <w:lang w:val="en-US"/>
      </w:rPr>
      <w:t xml:space="preserve">/ </w:t>
    </w:r>
    <w:r w:rsidRPr="002929FF">
      <w:rPr>
        <w:rFonts w:ascii="Avenir LT Std 45 Book" w:eastAsia="Times New Roman" w:hAnsi="Avenir LT Std 45 Book"/>
        <w:bCs/>
        <w:color w:val="000000"/>
        <w:sz w:val="24"/>
        <w:szCs w:val="24"/>
        <w:shd w:val="clear" w:color="auto" w:fill="FFFFFF"/>
        <w:lang w:val="en-US"/>
      </w:rPr>
      <w:t>County Board of Developmental Disabilities (CBDD)</w:t>
    </w:r>
  </w:p>
  <w:p w:rsidR="002929FF" w:rsidRDefault="00292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9FF" w:rsidRDefault="00292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B07BC"/>
    <w:multiLevelType w:val="multilevel"/>
    <w:tmpl w:val="CF9AE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6C275F"/>
    <w:multiLevelType w:val="multilevel"/>
    <w:tmpl w:val="37309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3E0173"/>
    <w:multiLevelType w:val="multilevel"/>
    <w:tmpl w:val="9E90A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DA3DDD"/>
    <w:multiLevelType w:val="multilevel"/>
    <w:tmpl w:val="35DEF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9E3D87"/>
    <w:multiLevelType w:val="multilevel"/>
    <w:tmpl w:val="41C6A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3B4FAD"/>
    <w:multiLevelType w:val="multilevel"/>
    <w:tmpl w:val="CAFE0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A17F0C"/>
    <w:multiLevelType w:val="multilevel"/>
    <w:tmpl w:val="91D04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786024"/>
    <w:multiLevelType w:val="multilevel"/>
    <w:tmpl w:val="44501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1376AE"/>
    <w:multiLevelType w:val="multilevel"/>
    <w:tmpl w:val="91E47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870192"/>
    <w:multiLevelType w:val="multilevel"/>
    <w:tmpl w:val="BBF89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9D6642"/>
    <w:multiLevelType w:val="multilevel"/>
    <w:tmpl w:val="79529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18476D"/>
    <w:multiLevelType w:val="multilevel"/>
    <w:tmpl w:val="DB723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BFD21DE"/>
    <w:multiLevelType w:val="multilevel"/>
    <w:tmpl w:val="DB665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C7040E"/>
    <w:multiLevelType w:val="multilevel"/>
    <w:tmpl w:val="84B47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3502AC"/>
    <w:multiLevelType w:val="multilevel"/>
    <w:tmpl w:val="67964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884F6E"/>
    <w:multiLevelType w:val="multilevel"/>
    <w:tmpl w:val="0630D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F651743"/>
    <w:multiLevelType w:val="multilevel"/>
    <w:tmpl w:val="4A004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
  </w:num>
  <w:num w:numId="3">
    <w:abstractNumId w:val="1"/>
  </w:num>
  <w:num w:numId="4">
    <w:abstractNumId w:val="6"/>
  </w:num>
  <w:num w:numId="5">
    <w:abstractNumId w:val="11"/>
  </w:num>
  <w:num w:numId="6">
    <w:abstractNumId w:val="7"/>
  </w:num>
  <w:num w:numId="7">
    <w:abstractNumId w:val="5"/>
  </w:num>
  <w:num w:numId="8">
    <w:abstractNumId w:val="0"/>
  </w:num>
  <w:num w:numId="9">
    <w:abstractNumId w:val="14"/>
  </w:num>
  <w:num w:numId="10">
    <w:abstractNumId w:val="12"/>
  </w:num>
  <w:num w:numId="11">
    <w:abstractNumId w:val="9"/>
  </w:num>
  <w:num w:numId="12">
    <w:abstractNumId w:val="13"/>
  </w:num>
  <w:num w:numId="13">
    <w:abstractNumId w:val="15"/>
  </w:num>
  <w:num w:numId="14">
    <w:abstractNumId w:val="2"/>
  </w:num>
  <w:num w:numId="15">
    <w:abstractNumId w:val="16"/>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26D"/>
    <w:rsid w:val="002929FF"/>
    <w:rsid w:val="003C7FBF"/>
    <w:rsid w:val="0055526D"/>
    <w:rsid w:val="0087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6AABB"/>
  <w15:docId w15:val="{1038BE5B-5199-9040-84E4-BF8EF00D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929FF"/>
    <w:pPr>
      <w:tabs>
        <w:tab w:val="center" w:pos="4680"/>
        <w:tab w:val="right" w:pos="9360"/>
      </w:tabs>
      <w:spacing w:line="240" w:lineRule="auto"/>
    </w:pPr>
  </w:style>
  <w:style w:type="character" w:customStyle="1" w:styleId="HeaderChar">
    <w:name w:val="Header Char"/>
    <w:basedOn w:val="DefaultParagraphFont"/>
    <w:link w:val="Header"/>
    <w:uiPriority w:val="99"/>
    <w:rsid w:val="002929FF"/>
  </w:style>
  <w:style w:type="paragraph" w:styleId="Footer">
    <w:name w:val="footer"/>
    <w:basedOn w:val="Normal"/>
    <w:link w:val="FooterChar"/>
    <w:uiPriority w:val="99"/>
    <w:unhideWhenUsed/>
    <w:rsid w:val="002929FF"/>
    <w:pPr>
      <w:tabs>
        <w:tab w:val="center" w:pos="4680"/>
        <w:tab w:val="right" w:pos="9360"/>
      </w:tabs>
      <w:spacing w:line="240" w:lineRule="auto"/>
    </w:pPr>
  </w:style>
  <w:style w:type="character" w:customStyle="1" w:styleId="FooterChar">
    <w:name w:val="Footer Char"/>
    <w:basedOn w:val="DefaultParagraphFont"/>
    <w:link w:val="Footer"/>
    <w:uiPriority w:val="99"/>
    <w:rsid w:val="002929FF"/>
  </w:style>
  <w:style w:type="paragraph" w:styleId="BalloonText">
    <w:name w:val="Balloon Text"/>
    <w:basedOn w:val="Normal"/>
    <w:link w:val="BalloonTextChar"/>
    <w:uiPriority w:val="99"/>
    <w:semiHidden/>
    <w:unhideWhenUsed/>
    <w:rsid w:val="002929F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29FF"/>
    <w:rPr>
      <w:rFonts w:ascii="Times New Roman" w:hAnsi="Times New Roman" w:cs="Times New Roman"/>
      <w:sz w:val="18"/>
      <w:szCs w:val="18"/>
    </w:rPr>
  </w:style>
  <w:style w:type="paragraph" w:styleId="NormalWeb">
    <w:name w:val="Normal (Web)"/>
    <w:basedOn w:val="Normal"/>
    <w:uiPriority w:val="99"/>
    <w:semiHidden/>
    <w:unhideWhenUsed/>
    <w:rsid w:val="002929FF"/>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733180">
      <w:bodyDiv w:val="1"/>
      <w:marLeft w:val="0"/>
      <w:marRight w:val="0"/>
      <w:marTop w:val="0"/>
      <w:marBottom w:val="0"/>
      <w:divBdr>
        <w:top w:val="none" w:sz="0" w:space="0" w:color="auto"/>
        <w:left w:val="none" w:sz="0" w:space="0" w:color="auto"/>
        <w:bottom w:val="none" w:sz="0" w:space="0" w:color="auto"/>
        <w:right w:val="none" w:sz="0" w:space="0" w:color="auto"/>
      </w:divBdr>
      <w:divsChild>
        <w:div w:id="334652934">
          <w:marLeft w:val="-3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ntac.org/topic-areas/pre-employment-transition-services" TargetMode="External"/><Relationship Id="rId13" Type="http://schemas.openxmlformats.org/officeDocument/2006/relationships/hyperlink" Target="http://www.ood.ohio.gov/TransitionStudents/Ohio-Transition-SupportPartnership"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disability-benefits-help.org/glossary/impairment-related-work-expenses" TargetMode="External"/><Relationship Id="rId12" Type="http://schemas.openxmlformats.org/officeDocument/2006/relationships/hyperlink" Target="http://www.ood.ohio.gov/About-Us/" TargetMode="External"/><Relationship Id="rId17" Type="http://schemas.openxmlformats.org/officeDocument/2006/relationships/hyperlink" Target="http://dodd.ohio.gov/RulesLaws/Documents/5123-2-2-05%20Effective%202017-04-01.pdf" TargetMode="External"/><Relationship Id="rId2" Type="http://schemas.openxmlformats.org/officeDocument/2006/relationships/styles" Target="styles.xml"/><Relationship Id="rId16" Type="http://schemas.openxmlformats.org/officeDocument/2006/relationships/hyperlink" Target="http://dodd.ohio.gov/IndividualFamilies/Pages/default.aspx"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od.ohio.gov/" TargetMode="External"/><Relationship Id="rId5" Type="http://schemas.openxmlformats.org/officeDocument/2006/relationships/footnotes" Target="footnotes.xml"/><Relationship Id="rId15" Type="http://schemas.openxmlformats.org/officeDocument/2006/relationships/hyperlink" Target="http://dodd.ohio.gov/CountyBoards/Eligibility/Pages/COEDI-OEDI.aspx" TargetMode="External"/><Relationship Id="rId10" Type="http://schemas.openxmlformats.org/officeDocument/2006/relationships/hyperlink" Target="https://www.ocali.org/project/school-based-partnerships-to-support-transition-service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ood.ohio.gov/Portals/0/80-VR-11-13.A%20Pre-ETS%20Fact%20Sheet%20-%2010-01-17.pdf" TargetMode="External"/><Relationship Id="rId14" Type="http://schemas.openxmlformats.org/officeDocument/2006/relationships/hyperlink" Target="http://www.ood.ohio.gov/Transition-brStudents/Pre-Employment-TransitionServi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2018-12-07T19:41:00Z</dcterms:created>
  <dcterms:modified xsi:type="dcterms:W3CDTF">2018-12-07T19:41:00Z</dcterms:modified>
</cp:coreProperties>
</file>